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A22B5" w:rsidRPr="00EB5A68" w:rsidRDefault="00EB5A68" w:rsidP="00DA22B5">
      <w:pPr>
        <w:shd w:val="clear" w:color="auto" w:fill="FFFFFF"/>
        <w:spacing w:after="0" w:line="240" w:lineRule="auto"/>
        <w:jc w:val="center"/>
        <w:textAlignment w:val="baseline"/>
        <w:rPr>
          <w:rFonts w:ascii="Arial" w:eastAsia="Times New Roman" w:hAnsi="Arial" w:cs="Arial"/>
          <w:b/>
          <w:color w:val="373D3F"/>
          <w:sz w:val="28"/>
          <w:szCs w:val="28"/>
        </w:rPr>
      </w:pPr>
      <w:r w:rsidRPr="00EB5A68">
        <w:rPr>
          <w:rFonts w:ascii="Arial" w:eastAsia="Times New Roman" w:hAnsi="Arial" w:cs="Arial"/>
          <w:b/>
          <w:color w:val="373D3F"/>
          <w:sz w:val="28"/>
          <w:szCs w:val="28"/>
        </w:rPr>
        <w:t xml:space="preserve">Surveys and Interviews: Data Collection </w:t>
      </w:r>
      <w:r w:rsidR="00542217" w:rsidRPr="00EB5A68">
        <w:rPr>
          <w:rFonts w:ascii="Arial" w:eastAsia="Times New Roman" w:hAnsi="Arial" w:cs="Arial"/>
          <w:b/>
          <w:color w:val="373D3F"/>
          <w:sz w:val="28"/>
          <w:szCs w:val="28"/>
        </w:rPr>
        <w:t>Instruments</w:t>
      </w:r>
    </w:p>
    <w:p w:rsidR="001E7302" w:rsidRPr="001E7302" w:rsidRDefault="001E7302" w:rsidP="00EB5A68">
      <w:pPr>
        <w:shd w:val="clear" w:color="auto" w:fill="FFFFFF"/>
        <w:spacing w:after="0" w:line="240" w:lineRule="auto"/>
        <w:textAlignment w:val="baseline"/>
        <w:rPr>
          <w:rFonts w:ascii="Arial" w:eastAsia="Times New Roman" w:hAnsi="Arial" w:cs="Arial"/>
          <w:color w:val="373D3F"/>
          <w:sz w:val="24"/>
          <w:szCs w:val="24"/>
        </w:rPr>
      </w:pPr>
      <w:r w:rsidRPr="001E7302">
        <w:rPr>
          <w:rFonts w:ascii="Arial" w:eastAsia="Times New Roman" w:hAnsi="Arial" w:cs="Arial"/>
          <w:color w:val="373D3F"/>
          <w:sz w:val="24"/>
          <w:szCs w:val="24"/>
        </w:rPr>
        <w:t>Sociologists</w:t>
      </w:r>
      <w:r>
        <w:rPr>
          <w:rFonts w:ascii="Arial" w:eastAsia="Times New Roman" w:hAnsi="Arial" w:cs="Arial"/>
          <w:color w:val="373D3F"/>
          <w:sz w:val="24"/>
          <w:szCs w:val="24"/>
        </w:rPr>
        <w:t>, Psychologists, and Social Psychologists (their fused form,)</w:t>
      </w:r>
      <w:r w:rsidRPr="001E7302">
        <w:rPr>
          <w:rFonts w:ascii="Arial" w:eastAsia="Times New Roman" w:hAnsi="Arial" w:cs="Arial"/>
          <w:color w:val="373D3F"/>
          <w:sz w:val="24"/>
          <w:szCs w:val="24"/>
        </w:rPr>
        <w:t xml:space="preserve"> examine the world, see a problem or interesting pattern, and set out to study it</w:t>
      </w:r>
      <w:r>
        <w:rPr>
          <w:rFonts w:ascii="Arial" w:eastAsia="Times New Roman" w:hAnsi="Arial" w:cs="Arial"/>
          <w:color w:val="373D3F"/>
          <w:sz w:val="24"/>
          <w:szCs w:val="24"/>
        </w:rPr>
        <w:t xml:space="preserve"> – and explain it</w:t>
      </w:r>
      <w:r w:rsidRPr="001E7302">
        <w:rPr>
          <w:rFonts w:ascii="Arial" w:eastAsia="Times New Roman" w:hAnsi="Arial" w:cs="Arial"/>
          <w:color w:val="373D3F"/>
          <w:sz w:val="24"/>
          <w:szCs w:val="24"/>
        </w:rPr>
        <w:t xml:space="preserve">. </w:t>
      </w:r>
      <w:r>
        <w:rPr>
          <w:rFonts w:ascii="Arial" w:eastAsia="Times New Roman" w:hAnsi="Arial" w:cs="Arial"/>
          <w:color w:val="373D3F"/>
          <w:sz w:val="24"/>
          <w:szCs w:val="24"/>
        </w:rPr>
        <w:t>In order to do so, they need to explicitly design a detailed study that isolates variables, tests hypotheses, collects and analyzes data, and finally articulates their findings in a clear and effective manner.</w:t>
      </w:r>
    </w:p>
    <w:p w:rsidR="001E7302" w:rsidRDefault="001E7302" w:rsidP="00EB5A68">
      <w:pPr>
        <w:shd w:val="clear" w:color="auto" w:fill="FFFFFF"/>
        <w:spacing w:beforeAutospacing="1" w:after="0" w:afterAutospacing="1" w:line="240" w:lineRule="auto"/>
        <w:textAlignment w:val="baseline"/>
        <w:rPr>
          <w:rFonts w:ascii="Arial" w:eastAsia="Times New Roman" w:hAnsi="Arial" w:cs="Arial"/>
          <w:color w:val="373D3F"/>
          <w:sz w:val="24"/>
          <w:szCs w:val="24"/>
        </w:rPr>
      </w:pPr>
      <w:r>
        <w:rPr>
          <w:rFonts w:ascii="Arial" w:eastAsia="Times New Roman" w:hAnsi="Arial" w:cs="Arial"/>
          <w:color w:val="373D3F"/>
          <w:sz w:val="24"/>
          <w:szCs w:val="24"/>
        </w:rPr>
        <w:t>The method a researcher (and in this class, ultimately… YOU) chooses is of paramount importance</w:t>
      </w:r>
      <w:r w:rsidRPr="001E7302">
        <w:rPr>
          <w:rFonts w:ascii="Arial" w:eastAsia="Times New Roman" w:hAnsi="Arial" w:cs="Arial"/>
          <w:color w:val="373D3F"/>
          <w:sz w:val="24"/>
          <w:szCs w:val="24"/>
        </w:rPr>
        <w:t>.</w:t>
      </w:r>
      <w:r>
        <w:rPr>
          <w:rFonts w:ascii="Arial" w:eastAsia="Times New Roman" w:hAnsi="Arial" w:cs="Arial"/>
          <w:color w:val="373D3F"/>
          <w:sz w:val="24"/>
          <w:szCs w:val="24"/>
        </w:rPr>
        <w:t xml:space="preserve"> Choosing the wrong method can lead to significant flaws in your study.</w:t>
      </w:r>
      <w:r w:rsidRPr="001E7302">
        <w:rPr>
          <w:rFonts w:ascii="Arial" w:eastAsia="Times New Roman" w:hAnsi="Arial" w:cs="Arial"/>
          <w:color w:val="373D3F"/>
          <w:sz w:val="24"/>
          <w:szCs w:val="24"/>
        </w:rPr>
        <w:t xml:space="preserve"> There are times to remain anonymous and times to be overt. There are times to conduct interviews and times to simply observe. Some participants need to be thoroughly informed; others should not know they are being observed. A researcher wouldn’t stroll into a crime-ridden neighborhood at midnight, calling out, “Any gang members around?” </w:t>
      </w:r>
      <w:r>
        <w:rPr>
          <w:rFonts w:ascii="Arial" w:eastAsia="Times New Roman" w:hAnsi="Arial" w:cs="Arial"/>
          <w:color w:val="373D3F"/>
          <w:sz w:val="24"/>
          <w:szCs w:val="24"/>
        </w:rPr>
        <w:t>If they were lucky enough to interview a gang member and gain access to their world, they also wouldn’t do anything to make the gang member feel unsafe as a result of their participation in the study. If a gang member thought the researcher was going to turn them over to the police or general public, they would likely refuse to participate or at-best alter their behavior and responses. Similarly,</w:t>
      </w:r>
      <w:r w:rsidRPr="001E7302">
        <w:rPr>
          <w:rFonts w:ascii="Arial" w:eastAsia="Times New Roman" w:hAnsi="Arial" w:cs="Arial"/>
          <w:color w:val="373D3F"/>
          <w:sz w:val="24"/>
          <w:szCs w:val="24"/>
        </w:rPr>
        <w:t xml:space="preserve"> if a researcher walked into a coffee shop and told the employees they would be observed as part of a study on work efficiency, the self-conscious, intimidated baristas might not behave naturally. </w:t>
      </w:r>
    </w:p>
    <w:p w:rsidR="001E7302" w:rsidRPr="001E7302" w:rsidRDefault="001E7302" w:rsidP="001E7302">
      <w:pPr>
        <w:shd w:val="clear" w:color="auto" w:fill="FFFFFF"/>
        <w:spacing w:beforeAutospacing="1" w:after="0" w:afterAutospacing="1" w:line="240" w:lineRule="auto"/>
        <w:textAlignment w:val="baseline"/>
        <w:rPr>
          <w:rFonts w:ascii="Arial" w:eastAsia="Times New Roman" w:hAnsi="Arial" w:cs="Arial"/>
          <w:color w:val="373D3F"/>
          <w:sz w:val="24"/>
          <w:szCs w:val="24"/>
        </w:rPr>
      </w:pPr>
      <w:r w:rsidRPr="001E7302">
        <w:rPr>
          <w:rFonts w:ascii="Arial" w:eastAsia="Times New Roman" w:hAnsi="Arial" w:cs="Arial"/>
          <w:color w:val="373D3F"/>
          <w:sz w:val="24"/>
          <w:szCs w:val="24"/>
        </w:rPr>
        <w:t>This is called the </w:t>
      </w:r>
      <w:r w:rsidRPr="001E7302">
        <w:rPr>
          <w:rFonts w:ascii="Arial" w:eastAsia="Times New Roman" w:hAnsi="Arial" w:cs="Arial"/>
          <w:b/>
          <w:bCs/>
          <w:color w:val="373D3F"/>
          <w:sz w:val="24"/>
          <w:szCs w:val="24"/>
          <w:bdr w:val="none" w:sz="0" w:space="0" w:color="auto" w:frame="1"/>
        </w:rPr>
        <w:t>Hawthorne effect</w:t>
      </w:r>
      <w:r w:rsidRPr="001E7302">
        <w:rPr>
          <w:rFonts w:ascii="Arial" w:eastAsia="Times New Roman" w:hAnsi="Arial" w:cs="Arial"/>
          <w:color w:val="373D3F"/>
          <w:sz w:val="24"/>
          <w:szCs w:val="24"/>
        </w:rPr>
        <w:t xml:space="preserve">—where people change their behavior because they know they are being watched. The Hawthorne effect is unavoidable in some research. In many cases, </w:t>
      </w:r>
      <w:r>
        <w:rPr>
          <w:rFonts w:ascii="Arial" w:eastAsia="Times New Roman" w:hAnsi="Arial" w:cs="Arial"/>
          <w:color w:val="373D3F"/>
          <w:sz w:val="24"/>
          <w:szCs w:val="24"/>
        </w:rPr>
        <w:t>researchers</w:t>
      </w:r>
      <w:r w:rsidRPr="001E7302">
        <w:rPr>
          <w:rFonts w:ascii="Arial" w:eastAsia="Times New Roman" w:hAnsi="Arial" w:cs="Arial"/>
          <w:color w:val="373D3F"/>
          <w:sz w:val="24"/>
          <w:szCs w:val="24"/>
        </w:rPr>
        <w:t xml:space="preserve"> have to make the purpose of the study known. Subjects must be aware that they are being observed, and a certain amount of artificiality may result (</w:t>
      </w:r>
      <w:proofErr w:type="spellStart"/>
      <w:r w:rsidRPr="001E7302">
        <w:rPr>
          <w:rFonts w:ascii="Arial" w:eastAsia="Times New Roman" w:hAnsi="Arial" w:cs="Arial"/>
          <w:color w:val="373D3F"/>
          <w:sz w:val="24"/>
          <w:szCs w:val="24"/>
        </w:rPr>
        <w:t>Sonnenfeld</w:t>
      </w:r>
      <w:proofErr w:type="spellEnd"/>
      <w:r w:rsidRPr="001E7302">
        <w:rPr>
          <w:rFonts w:ascii="Arial" w:eastAsia="Times New Roman" w:hAnsi="Arial" w:cs="Arial"/>
          <w:color w:val="373D3F"/>
          <w:sz w:val="24"/>
          <w:szCs w:val="24"/>
        </w:rPr>
        <w:t xml:space="preserve"> 1985).</w:t>
      </w:r>
      <w:r>
        <w:rPr>
          <w:rFonts w:ascii="Arial" w:eastAsia="Times New Roman" w:hAnsi="Arial" w:cs="Arial"/>
          <w:color w:val="373D3F"/>
          <w:sz w:val="24"/>
          <w:szCs w:val="24"/>
        </w:rPr>
        <w:t xml:space="preserve"> Sometimes this is acceptable, sometimes it is not. </w:t>
      </w:r>
      <w:r w:rsidRPr="001E7302">
        <w:rPr>
          <w:rFonts w:ascii="Arial" w:eastAsia="Times New Roman" w:hAnsi="Arial" w:cs="Arial"/>
          <w:color w:val="373D3F"/>
          <w:sz w:val="24"/>
          <w:szCs w:val="24"/>
        </w:rPr>
        <w:t>All studies shape the research design, while research design simultaneously shapes the study. Researchers choose methods that best suit their study topics and that fit with their overall approaches to research.</w:t>
      </w:r>
    </w:p>
    <w:p w:rsidR="001E7302" w:rsidRPr="001E7302" w:rsidRDefault="001E7302" w:rsidP="001E7302">
      <w:pPr>
        <w:shd w:val="clear" w:color="auto" w:fill="FFFFFF"/>
        <w:spacing w:beforeAutospacing="1" w:after="0" w:afterAutospacing="1" w:line="240" w:lineRule="auto"/>
        <w:textAlignment w:val="baseline"/>
        <w:rPr>
          <w:rFonts w:ascii="Arial" w:eastAsia="Times New Roman" w:hAnsi="Arial" w:cs="Arial"/>
          <w:color w:val="373D3F"/>
          <w:sz w:val="24"/>
          <w:szCs w:val="24"/>
        </w:rPr>
      </w:pPr>
      <w:r w:rsidRPr="001E7302">
        <w:rPr>
          <w:rFonts w:ascii="Arial" w:eastAsia="Times New Roman" w:hAnsi="Arial" w:cs="Arial"/>
          <w:color w:val="373D3F"/>
          <w:sz w:val="24"/>
          <w:szCs w:val="24"/>
        </w:rPr>
        <w:t xml:space="preserve">In planning studies’ designs, </w:t>
      </w:r>
      <w:r>
        <w:rPr>
          <w:rFonts w:ascii="Arial" w:eastAsia="Times New Roman" w:hAnsi="Arial" w:cs="Arial"/>
          <w:color w:val="373D3F"/>
          <w:sz w:val="24"/>
          <w:szCs w:val="24"/>
        </w:rPr>
        <w:t>social scientists</w:t>
      </w:r>
      <w:r w:rsidRPr="001E7302">
        <w:rPr>
          <w:rFonts w:ascii="Arial" w:eastAsia="Times New Roman" w:hAnsi="Arial" w:cs="Arial"/>
          <w:color w:val="373D3F"/>
          <w:sz w:val="24"/>
          <w:szCs w:val="24"/>
        </w:rPr>
        <w:t xml:space="preserve"> generally choose from four widely used methods of social investigation: survey, experiment, field research, and </w:t>
      </w:r>
      <w:r w:rsidRPr="001E7302">
        <w:rPr>
          <w:rFonts w:ascii="Arial" w:eastAsia="Times New Roman" w:hAnsi="Arial" w:cs="Arial"/>
          <w:bCs/>
          <w:color w:val="373D3F"/>
          <w:sz w:val="24"/>
          <w:szCs w:val="24"/>
          <w:bdr w:val="none" w:sz="0" w:space="0" w:color="auto" w:frame="1"/>
        </w:rPr>
        <w:t>secondary data analysis</w:t>
      </w:r>
      <w:r>
        <w:rPr>
          <w:rFonts w:ascii="Arial" w:eastAsia="Times New Roman" w:hAnsi="Arial" w:cs="Arial"/>
          <w:color w:val="373D3F"/>
          <w:sz w:val="24"/>
          <w:szCs w:val="24"/>
        </w:rPr>
        <w:t xml:space="preserve"> (</w:t>
      </w:r>
      <w:r w:rsidRPr="001E7302">
        <w:rPr>
          <w:rFonts w:ascii="Arial" w:eastAsia="Times New Roman" w:hAnsi="Arial" w:cs="Arial"/>
          <w:color w:val="373D3F"/>
          <w:sz w:val="24"/>
          <w:szCs w:val="24"/>
        </w:rPr>
        <w:t>use of existing sources</w:t>
      </w:r>
      <w:r>
        <w:rPr>
          <w:rFonts w:ascii="Arial" w:eastAsia="Times New Roman" w:hAnsi="Arial" w:cs="Arial"/>
          <w:color w:val="373D3F"/>
          <w:sz w:val="24"/>
          <w:szCs w:val="24"/>
        </w:rPr>
        <w:t xml:space="preserve"> – usually which fit into the background/lit review)</w:t>
      </w:r>
      <w:r w:rsidRPr="001E7302">
        <w:rPr>
          <w:rFonts w:ascii="Arial" w:eastAsia="Times New Roman" w:hAnsi="Arial" w:cs="Arial"/>
          <w:color w:val="373D3F"/>
          <w:sz w:val="24"/>
          <w:szCs w:val="24"/>
        </w:rPr>
        <w:t xml:space="preserve">. Every research method comes with plusses and minuses, and the topic of study strongly influences which method or methods </w:t>
      </w:r>
      <w:r>
        <w:rPr>
          <w:rFonts w:ascii="Arial" w:eastAsia="Times New Roman" w:hAnsi="Arial" w:cs="Arial"/>
          <w:color w:val="373D3F"/>
          <w:sz w:val="24"/>
          <w:szCs w:val="24"/>
        </w:rPr>
        <w:t>are employed.</w:t>
      </w:r>
    </w:p>
    <w:p w:rsidR="001E7302" w:rsidRDefault="001E7302" w:rsidP="001E7302">
      <w:pPr>
        <w:spacing w:beforeAutospacing="1" w:after="0" w:afterAutospacing="1" w:line="240" w:lineRule="auto"/>
        <w:textAlignment w:val="baseline"/>
        <w:rPr>
          <w:rFonts w:ascii="Arial" w:eastAsia="Times New Roman" w:hAnsi="Arial" w:cs="Arial"/>
          <w:b/>
          <w:bCs/>
          <w:color w:val="077FAB"/>
          <w:sz w:val="28"/>
          <w:szCs w:val="28"/>
        </w:rPr>
      </w:pPr>
      <w:r>
        <w:rPr>
          <w:rFonts w:ascii="Arial" w:eastAsia="Times New Roman" w:hAnsi="Arial" w:cs="Arial"/>
          <w:b/>
          <w:bCs/>
          <w:color w:val="077FAB"/>
          <w:sz w:val="28"/>
          <w:szCs w:val="28"/>
        </w:rPr>
        <w:t>SURVEYS</w:t>
      </w:r>
      <w:r w:rsidR="00693B89">
        <w:rPr>
          <w:rFonts w:ascii="Arial" w:eastAsia="Times New Roman" w:hAnsi="Arial" w:cs="Arial"/>
          <w:b/>
          <w:bCs/>
          <w:color w:val="077FAB"/>
          <w:sz w:val="28"/>
          <w:szCs w:val="28"/>
        </w:rPr>
        <w:t>:</w:t>
      </w:r>
    </w:p>
    <w:p w:rsidR="001E7302" w:rsidRDefault="001E7302" w:rsidP="001E7302">
      <w:pPr>
        <w:spacing w:beforeAutospacing="1" w:after="0" w:afterAutospacing="1" w:line="240" w:lineRule="auto"/>
        <w:textAlignment w:val="baseline"/>
        <w:rPr>
          <w:rFonts w:ascii="Arial" w:eastAsia="Times New Roman" w:hAnsi="Arial" w:cs="Arial"/>
          <w:sz w:val="24"/>
          <w:szCs w:val="24"/>
        </w:rPr>
      </w:pPr>
      <w:r w:rsidRPr="001E7302">
        <w:rPr>
          <w:rFonts w:ascii="Arial" w:eastAsia="Times New Roman" w:hAnsi="Arial" w:cs="Arial"/>
          <w:sz w:val="24"/>
          <w:szCs w:val="24"/>
        </w:rPr>
        <w:t>As a research method, a survey collects data from subjects who respond to a series of questions about behaviors and opinions, often in the form of a questionnaire. The </w:t>
      </w:r>
      <w:r w:rsidRPr="001E7302">
        <w:rPr>
          <w:rFonts w:ascii="Arial" w:eastAsia="Times New Roman" w:hAnsi="Arial" w:cs="Arial"/>
          <w:b/>
          <w:bCs/>
          <w:sz w:val="24"/>
          <w:szCs w:val="24"/>
          <w:bdr w:val="none" w:sz="0" w:space="0" w:color="auto" w:frame="1"/>
        </w:rPr>
        <w:t>survey</w:t>
      </w:r>
      <w:r w:rsidRPr="001E7302">
        <w:rPr>
          <w:rFonts w:ascii="Arial" w:eastAsia="Times New Roman" w:hAnsi="Arial" w:cs="Arial"/>
          <w:sz w:val="24"/>
          <w:szCs w:val="24"/>
        </w:rPr>
        <w:t> is one of the most widely used scientific research methods. The standard survey format allows individuals a level of anonymity in which they can express personal ideas.</w:t>
      </w:r>
      <w:r w:rsidR="00693B89">
        <w:rPr>
          <w:rFonts w:ascii="Arial" w:eastAsia="Times New Roman" w:hAnsi="Arial" w:cs="Arial"/>
          <w:sz w:val="24"/>
          <w:szCs w:val="24"/>
        </w:rPr>
        <w:t xml:space="preserve"> It is typically made of closed-ended and controlled responses. This makes responses universally applicable, reliable, and measurable. </w:t>
      </w:r>
      <w:r w:rsidR="0018334B">
        <w:rPr>
          <w:rFonts w:ascii="Arial" w:eastAsia="Times New Roman" w:hAnsi="Arial" w:cs="Arial"/>
          <w:sz w:val="24"/>
          <w:szCs w:val="24"/>
        </w:rPr>
        <w:t xml:space="preserve">A typical instrument used in surveys is a questionnaire that employs a series of questions as a Likert Scale or binary responses. This is done to generate </w:t>
      </w:r>
      <w:r w:rsidR="0018334B">
        <w:rPr>
          <w:rFonts w:ascii="Arial" w:eastAsia="Times New Roman" w:hAnsi="Arial" w:cs="Arial"/>
          <w:b/>
          <w:sz w:val="24"/>
          <w:szCs w:val="24"/>
        </w:rPr>
        <w:t>qualitative data</w:t>
      </w:r>
      <w:r w:rsidR="0018334B">
        <w:rPr>
          <w:rFonts w:ascii="Arial" w:eastAsia="Times New Roman" w:hAnsi="Arial" w:cs="Arial"/>
          <w:sz w:val="24"/>
          <w:szCs w:val="24"/>
        </w:rPr>
        <w:t xml:space="preserve"> (numerical data), which </w:t>
      </w:r>
      <w:r w:rsidR="0018334B">
        <w:rPr>
          <w:rFonts w:ascii="Arial" w:eastAsia="Times New Roman" w:hAnsi="Arial" w:cs="Arial"/>
          <w:sz w:val="24"/>
          <w:szCs w:val="24"/>
        </w:rPr>
        <w:lastRenderedPageBreak/>
        <w:t>is the preferred method in most cases because it is easier to work with for the researcher, and usually easier to quickly digest for the reader. The two tables below will be valuable reference points for you in this class – especially Table 2.</w:t>
      </w:r>
    </w:p>
    <w:p w:rsidR="0018334B" w:rsidRPr="001E7302" w:rsidRDefault="0018334B" w:rsidP="001E7302">
      <w:pPr>
        <w:spacing w:beforeAutospacing="1" w:after="0" w:afterAutospacing="1" w:line="240" w:lineRule="auto"/>
        <w:textAlignment w:val="baseline"/>
        <w:rPr>
          <w:rFonts w:ascii="Arial" w:eastAsia="Times New Roman" w:hAnsi="Arial" w:cs="Arial"/>
          <w:sz w:val="24"/>
          <w:szCs w:val="24"/>
        </w:rPr>
      </w:pPr>
    </w:p>
    <w:p w:rsidR="0018334B" w:rsidRDefault="0018334B" w:rsidP="0018334B">
      <w:pPr>
        <w:pStyle w:val="Caption"/>
        <w:keepNext/>
        <w:jc w:val="center"/>
      </w:pPr>
      <w:r>
        <w:t xml:space="preserve">Table </w:t>
      </w:r>
      <w:r w:rsidR="00284DEC">
        <w:fldChar w:fldCharType="begin"/>
      </w:r>
      <w:r w:rsidR="00284DEC">
        <w:instrText xml:space="preserve"> SEQ Table \* ARABIC </w:instrText>
      </w:r>
      <w:r w:rsidR="00284DEC">
        <w:fldChar w:fldCharType="separate"/>
      </w:r>
      <w:r>
        <w:rPr>
          <w:noProof/>
        </w:rPr>
        <w:t>1</w:t>
      </w:r>
      <w:r w:rsidR="00284DEC">
        <w:rPr>
          <w:noProof/>
        </w:rPr>
        <w:fldChar w:fldCharType="end"/>
      </w:r>
    </w:p>
    <w:p w:rsidR="001E7302" w:rsidRDefault="0018334B" w:rsidP="001E7302">
      <w:pPr>
        <w:spacing w:after="0" w:line="240" w:lineRule="auto"/>
        <w:jc w:val="center"/>
        <w:textAlignment w:val="baseline"/>
        <w:rPr>
          <w:rFonts w:ascii="Arial" w:eastAsia="Times New Roman" w:hAnsi="Arial" w:cs="Arial"/>
          <w:sz w:val="24"/>
          <w:szCs w:val="24"/>
        </w:rPr>
      </w:pPr>
      <w:r>
        <w:rPr>
          <w:noProof/>
        </w:rPr>
        <w:drawing>
          <wp:inline distT="0" distB="0" distL="0" distR="0">
            <wp:extent cx="5200650" cy="2276475"/>
            <wp:effectExtent l="0" t="0" r="0" b="9525"/>
            <wp:docPr id="3" name="Picture 3" descr="Image result for likert sc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likert scal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00650" cy="2276475"/>
                    </a:xfrm>
                    <a:prstGeom prst="rect">
                      <a:avLst/>
                    </a:prstGeom>
                    <a:noFill/>
                    <a:ln>
                      <a:noFill/>
                    </a:ln>
                  </pic:spPr>
                </pic:pic>
              </a:graphicData>
            </a:graphic>
          </wp:inline>
        </w:drawing>
      </w:r>
    </w:p>
    <w:p w:rsidR="0018334B" w:rsidRDefault="0018334B" w:rsidP="001E7302">
      <w:pPr>
        <w:spacing w:after="0" w:line="240" w:lineRule="auto"/>
        <w:jc w:val="center"/>
        <w:textAlignment w:val="baseline"/>
        <w:rPr>
          <w:rFonts w:ascii="Arial" w:eastAsia="Times New Roman" w:hAnsi="Arial" w:cs="Arial"/>
          <w:sz w:val="24"/>
          <w:szCs w:val="24"/>
        </w:rPr>
      </w:pPr>
    </w:p>
    <w:p w:rsidR="0018334B" w:rsidRDefault="0018334B" w:rsidP="0018334B">
      <w:pPr>
        <w:pStyle w:val="Caption"/>
        <w:keepNext/>
        <w:jc w:val="center"/>
      </w:pPr>
      <w:r>
        <w:t xml:space="preserve">Table </w:t>
      </w:r>
      <w:r w:rsidR="00284DEC">
        <w:fldChar w:fldCharType="begin"/>
      </w:r>
      <w:r w:rsidR="00284DEC">
        <w:instrText xml:space="preserve"> SEQ Table \* ARABIC </w:instrText>
      </w:r>
      <w:r w:rsidR="00284DEC">
        <w:fldChar w:fldCharType="separate"/>
      </w:r>
      <w:r>
        <w:rPr>
          <w:noProof/>
        </w:rPr>
        <w:t>2</w:t>
      </w:r>
      <w:r w:rsidR="00284DEC">
        <w:rPr>
          <w:noProof/>
        </w:rPr>
        <w:fldChar w:fldCharType="end"/>
      </w:r>
    </w:p>
    <w:p w:rsidR="0018334B" w:rsidRPr="001E7302" w:rsidRDefault="0018334B" w:rsidP="001E7302">
      <w:pPr>
        <w:spacing w:after="0" w:line="240" w:lineRule="auto"/>
        <w:jc w:val="center"/>
        <w:textAlignment w:val="baseline"/>
        <w:rPr>
          <w:rFonts w:ascii="Arial" w:eastAsia="Times New Roman" w:hAnsi="Arial" w:cs="Arial"/>
          <w:sz w:val="24"/>
          <w:szCs w:val="24"/>
        </w:rPr>
      </w:pPr>
      <w:r>
        <w:rPr>
          <w:noProof/>
        </w:rPr>
        <w:drawing>
          <wp:inline distT="0" distB="0" distL="0" distR="0">
            <wp:extent cx="4162425" cy="2257425"/>
            <wp:effectExtent l="0" t="0" r="9525" b="9525"/>
            <wp:docPr id="4" name="Picture 4" descr="Image result for types of survey ques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types of survey question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162425" cy="2257425"/>
                    </a:xfrm>
                    <a:prstGeom prst="rect">
                      <a:avLst/>
                    </a:prstGeom>
                    <a:noFill/>
                    <a:ln>
                      <a:noFill/>
                    </a:ln>
                  </pic:spPr>
                </pic:pic>
              </a:graphicData>
            </a:graphic>
          </wp:inline>
        </w:drawing>
      </w:r>
    </w:p>
    <w:p w:rsidR="001E7302" w:rsidRPr="001E7302" w:rsidRDefault="001E7302" w:rsidP="00693B89">
      <w:pPr>
        <w:spacing w:beforeAutospacing="1" w:after="0" w:afterAutospacing="1" w:line="240" w:lineRule="auto"/>
        <w:textAlignment w:val="baseline"/>
        <w:rPr>
          <w:rFonts w:ascii="Arial" w:eastAsia="Times New Roman" w:hAnsi="Arial" w:cs="Arial"/>
          <w:sz w:val="24"/>
          <w:szCs w:val="24"/>
        </w:rPr>
      </w:pPr>
      <w:r w:rsidRPr="001E7302">
        <w:rPr>
          <w:rFonts w:ascii="Arial" w:eastAsia="Times New Roman" w:hAnsi="Arial" w:cs="Arial"/>
          <w:sz w:val="24"/>
          <w:szCs w:val="24"/>
        </w:rPr>
        <w:t xml:space="preserve">At some point, most people in the United States respond to some type of survey. The U.S. Census is an excellent example of a large-scale survey intended to gather sociological data. </w:t>
      </w:r>
      <w:r w:rsidR="00693B89">
        <w:rPr>
          <w:rFonts w:ascii="Arial" w:eastAsia="Times New Roman" w:hAnsi="Arial" w:cs="Arial"/>
          <w:sz w:val="24"/>
          <w:szCs w:val="24"/>
        </w:rPr>
        <w:t xml:space="preserve">Surveys are not only used by social scientists, but also in the business/marketing world (albeit, in a far less scientific way). </w:t>
      </w:r>
      <w:r w:rsidRPr="001E7302">
        <w:rPr>
          <w:rFonts w:ascii="Arial" w:eastAsia="Times New Roman" w:hAnsi="Arial" w:cs="Arial"/>
          <w:sz w:val="24"/>
          <w:szCs w:val="24"/>
        </w:rPr>
        <w:t>Questions such as, “How many hot dogs do you eat in a month?” or “Were the staff helpful?” are not usually designed as scientific research. Often, polls on television do not reflect a general population, but are merely answers from a specific show’s audience. Polls conducted by programs such as </w:t>
      </w:r>
      <w:r w:rsidRPr="001E7302">
        <w:rPr>
          <w:rFonts w:ascii="Arial" w:eastAsia="Times New Roman" w:hAnsi="Arial" w:cs="Arial"/>
          <w:i/>
          <w:iCs/>
          <w:sz w:val="24"/>
          <w:szCs w:val="24"/>
          <w:bdr w:val="none" w:sz="0" w:space="0" w:color="auto" w:frame="1"/>
        </w:rPr>
        <w:t>American Idol</w:t>
      </w:r>
      <w:r w:rsidRPr="001E7302">
        <w:rPr>
          <w:rFonts w:ascii="Arial" w:eastAsia="Times New Roman" w:hAnsi="Arial" w:cs="Arial"/>
          <w:sz w:val="24"/>
          <w:szCs w:val="24"/>
        </w:rPr>
        <w:t> or </w:t>
      </w:r>
      <w:r w:rsidRPr="001E7302">
        <w:rPr>
          <w:rFonts w:ascii="Arial" w:eastAsia="Times New Roman" w:hAnsi="Arial" w:cs="Arial"/>
          <w:i/>
          <w:iCs/>
          <w:sz w:val="24"/>
          <w:szCs w:val="24"/>
          <w:bdr w:val="none" w:sz="0" w:space="0" w:color="auto" w:frame="1"/>
        </w:rPr>
        <w:t>So You Think You Can Dance</w:t>
      </w:r>
      <w:r w:rsidRPr="001E7302">
        <w:rPr>
          <w:rFonts w:ascii="Arial" w:eastAsia="Times New Roman" w:hAnsi="Arial" w:cs="Arial"/>
          <w:sz w:val="24"/>
          <w:szCs w:val="24"/>
        </w:rPr>
        <w:t xml:space="preserve"> represent the opinions of fans but are not particularly scientific. A good contrast to these are the </w:t>
      </w:r>
      <w:r w:rsidRPr="001E7302">
        <w:rPr>
          <w:rFonts w:ascii="Arial" w:eastAsia="Times New Roman" w:hAnsi="Arial" w:cs="Arial"/>
          <w:sz w:val="24"/>
          <w:szCs w:val="24"/>
        </w:rPr>
        <w:lastRenderedPageBreak/>
        <w:t>Nielsen Ratings, which determine the popularity of television programming through scientific market research.</w:t>
      </w:r>
    </w:p>
    <w:p w:rsidR="001E7302" w:rsidRPr="001E7302" w:rsidRDefault="00693B89" w:rsidP="001E7302">
      <w:pPr>
        <w:spacing w:before="100" w:beforeAutospacing="1" w:after="100" w:afterAutospacing="1" w:line="240" w:lineRule="auto"/>
        <w:textAlignment w:val="baseline"/>
        <w:rPr>
          <w:rFonts w:ascii="Arial" w:eastAsia="Times New Roman" w:hAnsi="Arial" w:cs="Arial"/>
          <w:sz w:val="24"/>
          <w:szCs w:val="24"/>
        </w:rPr>
      </w:pPr>
      <w:r>
        <w:rPr>
          <w:rFonts w:ascii="Arial" w:eastAsia="Times New Roman" w:hAnsi="Arial" w:cs="Arial"/>
          <w:sz w:val="24"/>
          <w:szCs w:val="24"/>
        </w:rPr>
        <w:t>So</w:t>
      </w:r>
      <w:r w:rsidR="001E7302" w:rsidRPr="001E7302">
        <w:rPr>
          <w:rFonts w:ascii="Arial" w:eastAsia="Times New Roman" w:hAnsi="Arial" w:cs="Arial"/>
          <w:sz w:val="24"/>
          <w:szCs w:val="24"/>
        </w:rPr>
        <w:t xml:space="preserve">ciologists conduct surveys under controlled conditions for specific purposes. Surveys gather different types of information from people. While surveys are not great at capturing the ways people really behave in social situations, they are a great method for discovering how people feel and think—or at least how they </w:t>
      </w:r>
      <w:r w:rsidR="001E7302" w:rsidRPr="001E7302">
        <w:rPr>
          <w:rFonts w:ascii="Arial" w:eastAsia="Times New Roman" w:hAnsi="Arial" w:cs="Arial"/>
          <w:i/>
          <w:sz w:val="24"/>
          <w:szCs w:val="24"/>
        </w:rPr>
        <w:t>say</w:t>
      </w:r>
      <w:r w:rsidR="001E7302" w:rsidRPr="001E7302">
        <w:rPr>
          <w:rFonts w:ascii="Arial" w:eastAsia="Times New Roman" w:hAnsi="Arial" w:cs="Arial"/>
          <w:sz w:val="24"/>
          <w:szCs w:val="24"/>
        </w:rPr>
        <w:t xml:space="preserve"> they feel and think. Surveys can track preferences for presidential candidates or reported individual behaviors (such as sleeping, driving, or texting habits) or factual information such as employment status, income, and education levels.</w:t>
      </w:r>
    </w:p>
    <w:p w:rsidR="001E7302" w:rsidRPr="001E7302" w:rsidRDefault="001E7302" w:rsidP="001E7302">
      <w:pPr>
        <w:spacing w:beforeAutospacing="1" w:after="0" w:afterAutospacing="1" w:line="240" w:lineRule="auto"/>
        <w:textAlignment w:val="baseline"/>
        <w:rPr>
          <w:rFonts w:ascii="Arial" w:eastAsia="Times New Roman" w:hAnsi="Arial" w:cs="Arial"/>
          <w:sz w:val="24"/>
          <w:szCs w:val="24"/>
        </w:rPr>
      </w:pPr>
      <w:r w:rsidRPr="001E7302">
        <w:rPr>
          <w:rFonts w:ascii="Arial" w:eastAsia="Times New Roman" w:hAnsi="Arial" w:cs="Arial"/>
          <w:sz w:val="24"/>
          <w:szCs w:val="24"/>
        </w:rPr>
        <w:t>A survey targets a specific </w:t>
      </w:r>
      <w:r w:rsidRPr="001E7302">
        <w:rPr>
          <w:rFonts w:ascii="Arial" w:eastAsia="Times New Roman" w:hAnsi="Arial" w:cs="Arial"/>
          <w:b/>
          <w:bCs/>
          <w:sz w:val="24"/>
          <w:szCs w:val="24"/>
          <w:bdr w:val="none" w:sz="0" w:space="0" w:color="auto" w:frame="1"/>
        </w:rPr>
        <w:t>population</w:t>
      </w:r>
      <w:r w:rsidRPr="001E7302">
        <w:rPr>
          <w:rFonts w:ascii="Arial" w:eastAsia="Times New Roman" w:hAnsi="Arial" w:cs="Arial"/>
          <w:sz w:val="24"/>
          <w:szCs w:val="24"/>
        </w:rPr>
        <w:t>, people who are the focus of a study, such as college athletes, international students, or teenagers living with type 1 (juvenile-onset) diabetes. Most researchers choose to survey a small sector of the population, or a </w:t>
      </w:r>
      <w:r w:rsidRPr="001E7302">
        <w:rPr>
          <w:rFonts w:ascii="Arial" w:eastAsia="Times New Roman" w:hAnsi="Arial" w:cs="Arial"/>
          <w:b/>
          <w:bCs/>
          <w:sz w:val="24"/>
          <w:szCs w:val="24"/>
          <w:bdr w:val="none" w:sz="0" w:space="0" w:color="auto" w:frame="1"/>
        </w:rPr>
        <w:t>sample</w:t>
      </w:r>
      <w:r w:rsidRPr="001E7302">
        <w:rPr>
          <w:rFonts w:ascii="Arial" w:eastAsia="Times New Roman" w:hAnsi="Arial" w:cs="Arial"/>
          <w:sz w:val="24"/>
          <w:szCs w:val="24"/>
        </w:rPr>
        <w:t>: that is, a manageable number of subjects who </w:t>
      </w:r>
      <w:r w:rsidRPr="001E7302">
        <w:rPr>
          <w:rFonts w:ascii="Arial" w:eastAsia="Times New Roman" w:hAnsi="Arial" w:cs="Arial"/>
          <w:i/>
          <w:iCs/>
          <w:sz w:val="24"/>
          <w:szCs w:val="24"/>
          <w:bdr w:val="none" w:sz="0" w:space="0" w:color="auto" w:frame="1"/>
        </w:rPr>
        <w:t>represent</w:t>
      </w:r>
      <w:r w:rsidRPr="001E7302">
        <w:rPr>
          <w:rFonts w:ascii="Arial" w:eastAsia="Times New Roman" w:hAnsi="Arial" w:cs="Arial"/>
          <w:sz w:val="24"/>
          <w:szCs w:val="24"/>
        </w:rPr>
        <w:t> a larger population. The success of a study depends on how well a population is represented by the sample. In a</w:t>
      </w:r>
      <w:r w:rsidRPr="001E7302">
        <w:rPr>
          <w:rFonts w:ascii="Arial" w:eastAsia="Times New Roman" w:hAnsi="Arial" w:cs="Arial"/>
          <w:b/>
          <w:bCs/>
          <w:sz w:val="24"/>
          <w:szCs w:val="24"/>
          <w:bdr w:val="none" w:sz="0" w:space="0" w:color="auto" w:frame="1"/>
        </w:rPr>
        <w:t> random sample</w:t>
      </w:r>
      <w:r w:rsidRPr="001E7302">
        <w:rPr>
          <w:rFonts w:ascii="Arial" w:eastAsia="Times New Roman" w:hAnsi="Arial" w:cs="Arial"/>
          <w:sz w:val="24"/>
          <w:szCs w:val="24"/>
        </w:rPr>
        <w:t>, every person in a population has the same chance of being chosen for the study. According to the laws of probability, random samples represent the population as a whole. For instance, a Gallup Poll, if conducted as a nationwide random sampling, should be able to provide an accurate estimate of public opinion whether it contacts 2,000 or 10,000 people.</w:t>
      </w:r>
    </w:p>
    <w:p w:rsidR="001E7302" w:rsidRDefault="001E7302" w:rsidP="001E7302">
      <w:pPr>
        <w:spacing w:beforeAutospacing="1" w:after="0" w:afterAutospacing="1" w:line="240" w:lineRule="auto"/>
        <w:textAlignment w:val="baseline"/>
        <w:rPr>
          <w:rFonts w:ascii="Arial" w:eastAsia="Times New Roman" w:hAnsi="Arial" w:cs="Arial"/>
          <w:sz w:val="24"/>
          <w:szCs w:val="24"/>
        </w:rPr>
      </w:pPr>
      <w:r w:rsidRPr="001E7302">
        <w:rPr>
          <w:rFonts w:ascii="Arial" w:eastAsia="Times New Roman" w:hAnsi="Arial" w:cs="Arial"/>
          <w:sz w:val="24"/>
          <w:szCs w:val="24"/>
        </w:rPr>
        <w:t>Questionnaires can also ask more complex questions with more complex answers—beyond “yes,” “no,” or the option next to a checkbox. In those cases, the answers are subjective and vary from person to person. </w:t>
      </w:r>
      <w:r w:rsidRPr="001E7302">
        <w:rPr>
          <w:rFonts w:ascii="Arial" w:eastAsia="Times New Roman" w:hAnsi="Arial" w:cs="Arial"/>
          <w:i/>
          <w:iCs/>
          <w:sz w:val="24"/>
          <w:szCs w:val="24"/>
          <w:bdr w:val="none" w:sz="0" w:space="0" w:color="auto" w:frame="1"/>
        </w:rPr>
        <w:t xml:space="preserve">How do plan to use your college education? Why do you follow </w:t>
      </w:r>
      <w:r w:rsidR="0018334B">
        <w:rPr>
          <w:rFonts w:ascii="Arial" w:eastAsia="Times New Roman" w:hAnsi="Arial" w:cs="Arial"/>
          <w:i/>
          <w:iCs/>
          <w:sz w:val="24"/>
          <w:szCs w:val="24"/>
          <w:bdr w:val="none" w:sz="0" w:space="0" w:color="auto" w:frame="1"/>
        </w:rPr>
        <w:t>Justin Bieber</w:t>
      </w:r>
      <w:r w:rsidRPr="001E7302">
        <w:rPr>
          <w:rFonts w:ascii="Arial" w:eastAsia="Times New Roman" w:hAnsi="Arial" w:cs="Arial"/>
          <w:i/>
          <w:iCs/>
          <w:sz w:val="24"/>
          <w:szCs w:val="24"/>
          <w:bdr w:val="none" w:sz="0" w:space="0" w:color="auto" w:frame="1"/>
        </w:rPr>
        <w:t xml:space="preserve"> around the country and attend every concert?</w:t>
      </w:r>
      <w:r w:rsidRPr="001E7302">
        <w:rPr>
          <w:rFonts w:ascii="Arial" w:eastAsia="Times New Roman" w:hAnsi="Arial" w:cs="Arial"/>
          <w:sz w:val="24"/>
          <w:szCs w:val="24"/>
        </w:rPr>
        <w:t xml:space="preserve"> Those types of questions require short essay responses, and participants willing to take the time to write those answers will convey personal information about religious beliefs, political views, and morals. Some topics that reflect internal thought are impossible to observe directly and are difficult to discuss honestly in a public forum. People are more likely to share honest answers if they can respond to questions </w:t>
      </w:r>
      <w:r w:rsidRPr="001E7302">
        <w:rPr>
          <w:rFonts w:ascii="Arial" w:eastAsia="Times New Roman" w:hAnsi="Arial" w:cs="Arial"/>
          <w:i/>
          <w:sz w:val="24"/>
          <w:szCs w:val="24"/>
        </w:rPr>
        <w:t>anonymously</w:t>
      </w:r>
      <w:r w:rsidRPr="001E7302">
        <w:rPr>
          <w:rFonts w:ascii="Arial" w:eastAsia="Times New Roman" w:hAnsi="Arial" w:cs="Arial"/>
          <w:sz w:val="24"/>
          <w:szCs w:val="24"/>
        </w:rPr>
        <w:t>. This type of information is </w:t>
      </w:r>
      <w:r w:rsidRPr="001E7302">
        <w:rPr>
          <w:rFonts w:ascii="Arial" w:eastAsia="Times New Roman" w:hAnsi="Arial" w:cs="Arial"/>
          <w:b/>
          <w:bCs/>
          <w:sz w:val="24"/>
          <w:szCs w:val="24"/>
          <w:bdr w:val="none" w:sz="0" w:space="0" w:color="auto" w:frame="1"/>
        </w:rPr>
        <w:t>qualitative data</w:t>
      </w:r>
      <w:r w:rsidRPr="001E7302">
        <w:rPr>
          <w:rFonts w:ascii="Arial" w:eastAsia="Times New Roman" w:hAnsi="Arial" w:cs="Arial"/>
          <w:sz w:val="24"/>
          <w:szCs w:val="24"/>
        </w:rPr>
        <w:t>—results that are subjective and often based on what is seen in a natural setting. Qualitative information is harder to organize and tabulate</w:t>
      </w:r>
      <w:r w:rsidR="0018334B">
        <w:rPr>
          <w:rFonts w:ascii="Arial" w:eastAsia="Times New Roman" w:hAnsi="Arial" w:cs="Arial"/>
          <w:sz w:val="24"/>
          <w:szCs w:val="24"/>
        </w:rPr>
        <w:t>, but are sometimes the best method of obtaining the necessary information or achieving depth in data</w:t>
      </w:r>
      <w:r w:rsidRPr="001E7302">
        <w:rPr>
          <w:rFonts w:ascii="Arial" w:eastAsia="Times New Roman" w:hAnsi="Arial" w:cs="Arial"/>
          <w:sz w:val="24"/>
          <w:szCs w:val="24"/>
        </w:rPr>
        <w:t>. The researcher will end up with a wide range of responses, some of which may be surprising. The benefit of written opinions, though, is the wealth of material that they provide.</w:t>
      </w:r>
    </w:p>
    <w:p w:rsidR="0018334B" w:rsidRDefault="0018334B" w:rsidP="001E7302">
      <w:pPr>
        <w:spacing w:beforeAutospacing="1" w:after="0" w:afterAutospacing="1" w:line="240" w:lineRule="auto"/>
        <w:textAlignment w:val="baseline"/>
        <w:rPr>
          <w:rFonts w:ascii="Arial" w:eastAsia="Times New Roman" w:hAnsi="Arial" w:cs="Arial"/>
          <w:sz w:val="24"/>
          <w:szCs w:val="24"/>
        </w:rPr>
      </w:pPr>
    </w:p>
    <w:p w:rsidR="0018334B" w:rsidRPr="001E7302" w:rsidRDefault="0018334B" w:rsidP="001E7302">
      <w:pPr>
        <w:spacing w:beforeAutospacing="1" w:after="0" w:afterAutospacing="1" w:line="240" w:lineRule="auto"/>
        <w:textAlignment w:val="baseline"/>
        <w:rPr>
          <w:rFonts w:ascii="Arial" w:eastAsia="Times New Roman" w:hAnsi="Arial" w:cs="Arial"/>
          <w:sz w:val="24"/>
          <w:szCs w:val="24"/>
        </w:rPr>
      </w:pPr>
      <w:r>
        <w:rPr>
          <w:rFonts w:ascii="Arial" w:eastAsia="Times New Roman" w:hAnsi="Arial" w:cs="Arial"/>
          <w:b/>
          <w:bCs/>
          <w:color w:val="077FAB"/>
          <w:sz w:val="28"/>
          <w:szCs w:val="28"/>
        </w:rPr>
        <w:t>INTERVIEWS:</w:t>
      </w:r>
    </w:p>
    <w:p w:rsidR="001E7302" w:rsidRDefault="001E7302" w:rsidP="001E7302">
      <w:pPr>
        <w:spacing w:beforeAutospacing="1" w:after="0" w:afterAutospacing="1" w:line="240" w:lineRule="auto"/>
        <w:textAlignment w:val="baseline"/>
        <w:rPr>
          <w:rFonts w:ascii="Arial" w:eastAsia="Times New Roman" w:hAnsi="Arial" w:cs="Arial"/>
          <w:sz w:val="24"/>
          <w:szCs w:val="24"/>
        </w:rPr>
      </w:pPr>
      <w:r w:rsidRPr="001E7302">
        <w:rPr>
          <w:rFonts w:ascii="Arial" w:eastAsia="Times New Roman" w:hAnsi="Arial" w:cs="Arial"/>
          <w:sz w:val="24"/>
          <w:szCs w:val="24"/>
        </w:rPr>
        <w:t>An </w:t>
      </w:r>
      <w:r w:rsidRPr="001E7302">
        <w:rPr>
          <w:rFonts w:ascii="Arial" w:eastAsia="Times New Roman" w:hAnsi="Arial" w:cs="Arial"/>
          <w:b/>
          <w:bCs/>
          <w:sz w:val="24"/>
          <w:szCs w:val="24"/>
          <w:bdr w:val="none" w:sz="0" w:space="0" w:color="auto" w:frame="1"/>
        </w:rPr>
        <w:t>interview</w:t>
      </w:r>
      <w:r w:rsidRPr="001E7302">
        <w:rPr>
          <w:rFonts w:ascii="Arial" w:eastAsia="Times New Roman" w:hAnsi="Arial" w:cs="Arial"/>
          <w:sz w:val="24"/>
          <w:szCs w:val="24"/>
        </w:rPr>
        <w:t> is</w:t>
      </w:r>
      <w:r w:rsidR="0018334B">
        <w:rPr>
          <w:rFonts w:ascii="Arial" w:eastAsia="Times New Roman" w:hAnsi="Arial" w:cs="Arial"/>
          <w:sz w:val="24"/>
          <w:szCs w:val="24"/>
        </w:rPr>
        <w:t xml:space="preserve"> (usually)</w:t>
      </w:r>
      <w:r w:rsidRPr="001E7302">
        <w:rPr>
          <w:rFonts w:ascii="Arial" w:eastAsia="Times New Roman" w:hAnsi="Arial" w:cs="Arial"/>
          <w:sz w:val="24"/>
          <w:szCs w:val="24"/>
        </w:rPr>
        <w:t xml:space="preserve"> a one-on-one conversation between the researcher and the subject, and it is a way of </w:t>
      </w:r>
      <w:r w:rsidR="0018334B">
        <w:rPr>
          <w:rFonts w:ascii="Arial" w:eastAsia="Times New Roman" w:hAnsi="Arial" w:cs="Arial"/>
          <w:sz w:val="24"/>
          <w:szCs w:val="24"/>
        </w:rPr>
        <w:t>achieving valuable in-depth and detailed data. The tradeoff is that employing interviews typically sacrifices easy-to-digest quantitative data for</w:t>
      </w:r>
      <w:r w:rsidRPr="001E7302">
        <w:rPr>
          <w:rFonts w:ascii="Arial" w:eastAsia="Times New Roman" w:hAnsi="Arial" w:cs="Arial"/>
          <w:sz w:val="24"/>
          <w:szCs w:val="24"/>
        </w:rPr>
        <w:t xml:space="preserve"> </w:t>
      </w:r>
      <w:r w:rsidR="0018334B">
        <w:rPr>
          <w:rFonts w:ascii="Arial" w:eastAsia="Times New Roman" w:hAnsi="Arial" w:cs="Arial"/>
          <w:sz w:val="24"/>
          <w:szCs w:val="24"/>
        </w:rPr>
        <w:t xml:space="preserve">valuable qualitative data. </w:t>
      </w:r>
      <w:r w:rsidRPr="001E7302">
        <w:rPr>
          <w:rFonts w:ascii="Arial" w:eastAsia="Times New Roman" w:hAnsi="Arial" w:cs="Arial"/>
          <w:sz w:val="24"/>
          <w:szCs w:val="24"/>
        </w:rPr>
        <w:t xml:space="preserve">Interviews are similar to the short-answer questions on </w:t>
      </w:r>
      <w:r w:rsidRPr="001E7302">
        <w:rPr>
          <w:rFonts w:ascii="Arial" w:eastAsia="Times New Roman" w:hAnsi="Arial" w:cs="Arial"/>
          <w:sz w:val="24"/>
          <w:szCs w:val="24"/>
        </w:rPr>
        <w:lastRenderedPageBreak/>
        <w:t>surveys in that the researcher asks subjects a series of questions. However, participants are free to respond as they wish, without being limited by predetermined choices.</w:t>
      </w:r>
      <w:r w:rsidR="00272217">
        <w:rPr>
          <w:rFonts w:ascii="Arial" w:eastAsia="Times New Roman" w:hAnsi="Arial" w:cs="Arial"/>
          <w:sz w:val="24"/>
          <w:szCs w:val="24"/>
        </w:rPr>
        <w:t xml:space="preserve"> Another key difference is that surveys leave the respondent in charge of their own responses while interviews have the researcher guiding the respondent through the process and recording their responses.</w:t>
      </w:r>
      <w:r w:rsidRPr="001E7302">
        <w:rPr>
          <w:rFonts w:ascii="Arial" w:eastAsia="Times New Roman" w:hAnsi="Arial" w:cs="Arial"/>
          <w:sz w:val="24"/>
          <w:szCs w:val="24"/>
        </w:rPr>
        <w:t xml:space="preserve"> In the back-and-forth conversation of an interview, a researcher can ask for clarification, spend more time on a subtopic, or ask additional questions. In an interview, a subject will ideally feel free to open up and answer questions that are often complex. There are no right or wrong answers. The subject might not even know how to answer the questions honestly.</w:t>
      </w:r>
      <w:r w:rsidR="00272217">
        <w:rPr>
          <w:rFonts w:ascii="Arial" w:eastAsia="Times New Roman" w:hAnsi="Arial" w:cs="Arial"/>
          <w:sz w:val="24"/>
          <w:szCs w:val="24"/>
        </w:rPr>
        <w:t xml:space="preserve"> Due to the fluid nature of interviews, it is usually a good idea to plan out an </w:t>
      </w:r>
      <w:r w:rsidR="00272217">
        <w:rPr>
          <w:rFonts w:ascii="Arial" w:eastAsia="Times New Roman" w:hAnsi="Arial" w:cs="Arial"/>
          <w:b/>
          <w:sz w:val="24"/>
          <w:szCs w:val="24"/>
        </w:rPr>
        <w:t>interview schedule</w:t>
      </w:r>
      <w:r w:rsidR="00272217">
        <w:rPr>
          <w:rFonts w:ascii="Arial" w:eastAsia="Times New Roman" w:hAnsi="Arial" w:cs="Arial"/>
          <w:sz w:val="24"/>
          <w:szCs w:val="24"/>
        </w:rPr>
        <w:t xml:space="preserve"> – which is a detailed format, order of questions and follow-up questions to ask, as well as planning for some of the potential directions an interview can go in. It is impossible to plan for every potential direction an interview can go in, but a researcher can almost always plan for common-sense expectations. See below for an example of how an interview schedule works:</w:t>
      </w:r>
    </w:p>
    <w:tbl>
      <w:tblPr>
        <w:tblStyle w:val="TableGrid"/>
        <w:tblW w:w="0" w:type="auto"/>
        <w:tblLook w:val="04A0" w:firstRow="1" w:lastRow="0" w:firstColumn="1" w:lastColumn="0" w:noHBand="0" w:noVBand="1"/>
      </w:tblPr>
      <w:tblGrid>
        <w:gridCol w:w="4675"/>
        <w:gridCol w:w="4675"/>
      </w:tblGrid>
      <w:tr w:rsidR="00272217" w:rsidTr="00272217">
        <w:tc>
          <w:tcPr>
            <w:tcW w:w="4675" w:type="dxa"/>
          </w:tcPr>
          <w:p w:rsidR="00272217" w:rsidRPr="004D3F6D" w:rsidRDefault="00272217" w:rsidP="004D3F6D">
            <w:pPr>
              <w:pStyle w:val="ListParagraph"/>
              <w:numPr>
                <w:ilvl w:val="0"/>
                <w:numId w:val="1"/>
              </w:numPr>
              <w:spacing w:beforeAutospacing="1" w:afterAutospacing="1"/>
              <w:jc w:val="center"/>
              <w:textAlignment w:val="baseline"/>
              <w:rPr>
                <w:rFonts w:ascii="Arial" w:eastAsia="Times New Roman" w:hAnsi="Arial" w:cs="Arial"/>
                <w:sz w:val="24"/>
                <w:szCs w:val="24"/>
              </w:rPr>
            </w:pPr>
            <w:r w:rsidRPr="004D3F6D">
              <w:rPr>
                <w:rFonts w:ascii="Arial" w:eastAsia="Times New Roman" w:hAnsi="Arial" w:cs="Arial"/>
                <w:b/>
                <w:sz w:val="24"/>
                <w:szCs w:val="24"/>
              </w:rPr>
              <w:t>Opening (Establish Rapport)</w:t>
            </w:r>
            <w:r w:rsidRPr="004D3F6D">
              <w:rPr>
                <w:rFonts w:ascii="Arial" w:eastAsia="Times New Roman" w:hAnsi="Arial" w:cs="Arial"/>
                <w:sz w:val="24"/>
                <w:szCs w:val="24"/>
              </w:rPr>
              <w:t>:</w:t>
            </w:r>
          </w:p>
          <w:p w:rsidR="00272217" w:rsidRDefault="00272217" w:rsidP="00272217">
            <w:pPr>
              <w:spacing w:beforeAutospacing="1" w:afterAutospacing="1"/>
              <w:jc w:val="center"/>
              <w:textAlignment w:val="baseline"/>
              <w:rPr>
                <w:rFonts w:ascii="Arial" w:eastAsia="Times New Roman" w:hAnsi="Arial" w:cs="Arial"/>
                <w:sz w:val="24"/>
                <w:szCs w:val="24"/>
              </w:rPr>
            </w:pPr>
            <w:r>
              <w:rPr>
                <w:rFonts w:ascii="Arial" w:eastAsia="Times New Roman" w:hAnsi="Arial" w:cs="Arial"/>
                <w:sz w:val="24"/>
                <w:szCs w:val="24"/>
              </w:rPr>
              <w:t xml:space="preserve">Hi. </w:t>
            </w:r>
            <w:r w:rsidRPr="004D3F6D">
              <w:rPr>
                <w:rFonts w:ascii="Arial" w:eastAsia="Times New Roman" w:hAnsi="Arial" w:cs="Arial"/>
                <w:i/>
                <w:sz w:val="18"/>
                <w:szCs w:val="18"/>
              </w:rPr>
              <w:t>[Smile and handshake]</w:t>
            </w:r>
          </w:p>
          <w:p w:rsidR="004D3F6D" w:rsidRDefault="00272217" w:rsidP="00272217">
            <w:pPr>
              <w:spacing w:beforeAutospacing="1" w:afterAutospacing="1"/>
              <w:jc w:val="center"/>
              <w:textAlignment w:val="baseline"/>
              <w:rPr>
                <w:rFonts w:ascii="Arial" w:eastAsia="Times New Roman" w:hAnsi="Arial" w:cs="Arial"/>
                <w:sz w:val="24"/>
                <w:szCs w:val="24"/>
              </w:rPr>
            </w:pPr>
            <w:r>
              <w:rPr>
                <w:rFonts w:ascii="Arial" w:eastAsia="Times New Roman" w:hAnsi="Arial" w:cs="Arial"/>
                <w:sz w:val="24"/>
                <w:szCs w:val="24"/>
              </w:rPr>
              <w:t>Thanks for allowing me to interview you. Your participation is really going to help me get a good grade</w:t>
            </w:r>
            <w:r w:rsidR="004D3F6D">
              <w:rPr>
                <w:rFonts w:ascii="Arial" w:eastAsia="Times New Roman" w:hAnsi="Arial" w:cs="Arial"/>
                <w:sz w:val="24"/>
                <w:szCs w:val="24"/>
              </w:rPr>
              <w:t xml:space="preserve"> in my social psychology class! </w:t>
            </w:r>
          </w:p>
          <w:p w:rsidR="000D7E5F" w:rsidRDefault="000D7E5F" w:rsidP="00272217">
            <w:pPr>
              <w:spacing w:beforeAutospacing="1" w:afterAutospacing="1"/>
              <w:jc w:val="center"/>
              <w:textAlignment w:val="baseline"/>
              <w:rPr>
                <w:rFonts w:ascii="Arial" w:eastAsia="Times New Roman" w:hAnsi="Arial" w:cs="Arial"/>
                <w:sz w:val="24"/>
                <w:szCs w:val="24"/>
              </w:rPr>
            </w:pPr>
            <w:r>
              <w:rPr>
                <w:rFonts w:ascii="Arial" w:eastAsia="Times New Roman" w:hAnsi="Arial" w:cs="Arial"/>
                <w:sz w:val="24"/>
                <w:szCs w:val="24"/>
              </w:rPr>
              <w:t xml:space="preserve">I am studying how the a softball season’s outcome effects its player’s perceptions of their coaches. </w:t>
            </w:r>
          </w:p>
          <w:p w:rsidR="000D7E5F" w:rsidRDefault="000D7E5F" w:rsidP="000D7E5F">
            <w:pPr>
              <w:spacing w:beforeAutospacing="1" w:afterAutospacing="1"/>
              <w:jc w:val="center"/>
              <w:textAlignment w:val="baseline"/>
              <w:rPr>
                <w:rFonts w:ascii="Arial" w:eastAsia="Times New Roman" w:hAnsi="Arial" w:cs="Arial"/>
                <w:sz w:val="24"/>
                <w:szCs w:val="24"/>
              </w:rPr>
            </w:pPr>
            <w:r>
              <w:rPr>
                <w:rFonts w:ascii="Arial" w:eastAsia="Times New Roman" w:hAnsi="Arial" w:cs="Arial"/>
                <w:sz w:val="24"/>
                <w:szCs w:val="24"/>
              </w:rPr>
              <w:t xml:space="preserve">Just so you know, your real name will not be used and I will be sure to protect your right to privacy. I will not share any information with the public, your coaches, school, or teammates. </w:t>
            </w:r>
          </w:p>
          <w:p w:rsidR="004D3F6D" w:rsidRDefault="004D3F6D" w:rsidP="00272217">
            <w:pPr>
              <w:spacing w:beforeAutospacing="1" w:afterAutospacing="1"/>
              <w:jc w:val="center"/>
              <w:textAlignment w:val="baseline"/>
              <w:rPr>
                <w:rFonts w:ascii="Arial" w:eastAsia="Times New Roman" w:hAnsi="Arial" w:cs="Arial"/>
                <w:i/>
                <w:sz w:val="18"/>
                <w:szCs w:val="18"/>
              </w:rPr>
            </w:pPr>
            <w:r w:rsidRPr="004D3F6D">
              <w:rPr>
                <w:rFonts w:ascii="Arial" w:eastAsia="Times New Roman" w:hAnsi="Arial" w:cs="Arial"/>
                <w:i/>
                <w:sz w:val="18"/>
                <w:szCs w:val="18"/>
              </w:rPr>
              <w:t>[Exchange any other pleasantries, formalities, or rapport-building needed before moving on</w:t>
            </w:r>
            <w:r w:rsidR="00800670">
              <w:rPr>
                <w:rFonts w:ascii="Arial" w:eastAsia="Times New Roman" w:hAnsi="Arial" w:cs="Arial"/>
                <w:i/>
                <w:sz w:val="18"/>
                <w:szCs w:val="18"/>
              </w:rPr>
              <w:t>. Get participant to sign consent form</w:t>
            </w:r>
            <w:r w:rsidRPr="004D3F6D">
              <w:rPr>
                <w:rFonts w:ascii="Arial" w:eastAsia="Times New Roman" w:hAnsi="Arial" w:cs="Arial"/>
                <w:i/>
                <w:sz w:val="18"/>
                <w:szCs w:val="18"/>
              </w:rPr>
              <w:t>].</w:t>
            </w:r>
          </w:p>
          <w:p w:rsidR="00800670" w:rsidRDefault="00800670" w:rsidP="00272217">
            <w:pPr>
              <w:spacing w:beforeAutospacing="1" w:afterAutospacing="1"/>
              <w:jc w:val="center"/>
              <w:textAlignment w:val="baseline"/>
              <w:rPr>
                <w:rFonts w:ascii="Arial" w:eastAsia="Times New Roman" w:hAnsi="Arial" w:cs="Arial"/>
                <w:i/>
                <w:sz w:val="18"/>
                <w:szCs w:val="18"/>
              </w:rPr>
            </w:pPr>
          </w:p>
          <w:p w:rsidR="00800670" w:rsidRPr="00800670" w:rsidRDefault="00800670" w:rsidP="00272217">
            <w:pPr>
              <w:spacing w:beforeAutospacing="1" w:afterAutospacing="1"/>
              <w:jc w:val="center"/>
              <w:textAlignment w:val="baseline"/>
              <w:rPr>
                <w:rFonts w:ascii="Arial" w:eastAsia="Times New Roman" w:hAnsi="Arial" w:cs="Arial"/>
                <w:sz w:val="24"/>
                <w:szCs w:val="24"/>
              </w:rPr>
            </w:pPr>
            <w:r>
              <w:rPr>
                <w:rFonts w:ascii="Arial" w:eastAsia="Times New Roman" w:hAnsi="Arial" w:cs="Arial"/>
                <w:sz w:val="24"/>
                <w:szCs w:val="24"/>
              </w:rPr>
              <w:t xml:space="preserve">**Transition: </w:t>
            </w:r>
            <w:r w:rsidRPr="00800670">
              <w:rPr>
                <w:rFonts w:ascii="Arial" w:eastAsia="Times New Roman" w:hAnsi="Arial" w:cs="Arial"/>
                <w:sz w:val="24"/>
                <w:szCs w:val="24"/>
              </w:rPr>
              <w:t>May we begin?</w:t>
            </w:r>
            <w:r>
              <w:rPr>
                <w:rFonts w:ascii="Arial" w:eastAsia="Times New Roman" w:hAnsi="Arial" w:cs="Arial"/>
                <w:sz w:val="24"/>
                <w:szCs w:val="24"/>
              </w:rPr>
              <w:t>**</w:t>
            </w:r>
          </w:p>
        </w:tc>
        <w:tc>
          <w:tcPr>
            <w:tcW w:w="4675" w:type="dxa"/>
          </w:tcPr>
          <w:p w:rsidR="00272217" w:rsidRDefault="004D3F6D" w:rsidP="004D3F6D">
            <w:pPr>
              <w:spacing w:beforeAutospacing="1" w:afterAutospacing="1"/>
              <w:jc w:val="center"/>
              <w:textAlignment w:val="baseline"/>
              <w:rPr>
                <w:rFonts w:ascii="Arial" w:eastAsia="Times New Roman" w:hAnsi="Arial" w:cs="Arial"/>
                <w:b/>
                <w:sz w:val="24"/>
                <w:szCs w:val="24"/>
              </w:rPr>
            </w:pPr>
            <w:r>
              <w:rPr>
                <w:rFonts w:ascii="Arial" w:eastAsia="Times New Roman" w:hAnsi="Arial" w:cs="Arial"/>
                <w:b/>
                <w:sz w:val="24"/>
                <w:szCs w:val="24"/>
              </w:rPr>
              <w:t>Responses (If needed):</w:t>
            </w:r>
          </w:p>
          <w:p w:rsidR="00800670" w:rsidRDefault="00800670" w:rsidP="004D3F6D">
            <w:pPr>
              <w:spacing w:beforeAutospacing="1" w:afterAutospacing="1"/>
              <w:jc w:val="center"/>
              <w:textAlignment w:val="baseline"/>
              <w:rPr>
                <w:rFonts w:ascii="Arial" w:eastAsia="Times New Roman" w:hAnsi="Arial" w:cs="Arial"/>
                <w:b/>
                <w:sz w:val="24"/>
                <w:szCs w:val="24"/>
              </w:rPr>
            </w:pPr>
          </w:p>
          <w:p w:rsidR="00800670" w:rsidRDefault="00800670" w:rsidP="004D3F6D">
            <w:pPr>
              <w:spacing w:beforeAutospacing="1" w:afterAutospacing="1"/>
              <w:jc w:val="center"/>
              <w:textAlignment w:val="baseline"/>
              <w:rPr>
                <w:rFonts w:ascii="Arial" w:eastAsia="Times New Roman" w:hAnsi="Arial" w:cs="Arial"/>
                <w:b/>
                <w:sz w:val="24"/>
                <w:szCs w:val="24"/>
              </w:rPr>
            </w:pPr>
          </w:p>
          <w:p w:rsidR="00800670" w:rsidRDefault="00800670" w:rsidP="004D3F6D">
            <w:pPr>
              <w:spacing w:beforeAutospacing="1" w:afterAutospacing="1"/>
              <w:jc w:val="center"/>
              <w:textAlignment w:val="baseline"/>
              <w:rPr>
                <w:rFonts w:ascii="Arial" w:eastAsia="Times New Roman" w:hAnsi="Arial" w:cs="Arial"/>
                <w:b/>
                <w:sz w:val="24"/>
                <w:szCs w:val="24"/>
              </w:rPr>
            </w:pPr>
          </w:p>
          <w:p w:rsidR="00800670" w:rsidRDefault="00800670" w:rsidP="004D3F6D">
            <w:pPr>
              <w:spacing w:beforeAutospacing="1" w:afterAutospacing="1"/>
              <w:jc w:val="center"/>
              <w:textAlignment w:val="baseline"/>
              <w:rPr>
                <w:rFonts w:ascii="Arial" w:eastAsia="Times New Roman" w:hAnsi="Arial" w:cs="Arial"/>
                <w:b/>
                <w:sz w:val="24"/>
                <w:szCs w:val="24"/>
              </w:rPr>
            </w:pPr>
          </w:p>
          <w:p w:rsidR="00800670" w:rsidRDefault="00800670" w:rsidP="004D3F6D">
            <w:pPr>
              <w:spacing w:beforeAutospacing="1" w:afterAutospacing="1"/>
              <w:jc w:val="center"/>
              <w:textAlignment w:val="baseline"/>
              <w:rPr>
                <w:rFonts w:ascii="Arial" w:eastAsia="Times New Roman" w:hAnsi="Arial" w:cs="Arial"/>
                <w:b/>
                <w:sz w:val="24"/>
                <w:szCs w:val="24"/>
              </w:rPr>
            </w:pPr>
          </w:p>
          <w:p w:rsidR="00800670" w:rsidRDefault="00800670" w:rsidP="004D3F6D">
            <w:pPr>
              <w:spacing w:beforeAutospacing="1" w:afterAutospacing="1"/>
              <w:jc w:val="center"/>
              <w:textAlignment w:val="baseline"/>
              <w:rPr>
                <w:rFonts w:ascii="Arial" w:eastAsia="Times New Roman" w:hAnsi="Arial" w:cs="Arial"/>
                <w:b/>
                <w:sz w:val="24"/>
                <w:szCs w:val="24"/>
              </w:rPr>
            </w:pPr>
          </w:p>
          <w:p w:rsidR="00800670" w:rsidRDefault="00800670" w:rsidP="004D3F6D">
            <w:pPr>
              <w:spacing w:beforeAutospacing="1" w:afterAutospacing="1"/>
              <w:jc w:val="center"/>
              <w:textAlignment w:val="baseline"/>
              <w:rPr>
                <w:rFonts w:ascii="Arial" w:eastAsia="Times New Roman" w:hAnsi="Arial" w:cs="Arial"/>
                <w:b/>
                <w:sz w:val="24"/>
                <w:szCs w:val="24"/>
              </w:rPr>
            </w:pPr>
          </w:p>
          <w:tbl>
            <w:tblPr>
              <w:tblStyle w:val="TableGrid"/>
              <w:tblpPr w:leftFromText="180" w:rightFromText="180" w:vertAnchor="text" w:horzAnchor="margin" w:tblpY="53"/>
              <w:tblOverlap w:val="never"/>
              <w:tblW w:w="0" w:type="auto"/>
              <w:tblLook w:val="04A0" w:firstRow="1" w:lastRow="0" w:firstColumn="1" w:lastColumn="0" w:noHBand="0" w:noVBand="1"/>
            </w:tblPr>
            <w:tblGrid>
              <w:gridCol w:w="288"/>
            </w:tblGrid>
            <w:tr w:rsidR="00800670" w:rsidTr="00800670">
              <w:trPr>
                <w:trHeight w:val="354"/>
              </w:trPr>
              <w:tc>
                <w:tcPr>
                  <w:tcW w:w="288" w:type="dxa"/>
                </w:tcPr>
                <w:p w:rsidR="00800670" w:rsidRDefault="00800670" w:rsidP="00800670">
                  <w:pPr>
                    <w:spacing w:beforeAutospacing="1" w:afterAutospacing="1"/>
                    <w:jc w:val="center"/>
                    <w:textAlignment w:val="baseline"/>
                    <w:rPr>
                      <w:rFonts w:ascii="Arial" w:eastAsia="Times New Roman" w:hAnsi="Arial" w:cs="Arial"/>
                      <w:sz w:val="24"/>
                      <w:szCs w:val="24"/>
                    </w:rPr>
                  </w:pPr>
                </w:p>
              </w:tc>
            </w:tr>
          </w:tbl>
          <w:p w:rsidR="00800670" w:rsidRPr="004D3F6D" w:rsidRDefault="00800670" w:rsidP="00800670">
            <w:pPr>
              <w:spacing w:beforeAutospacing="1" w:afterAutospacing="1"/>
              <w:jc w:val="center"/>
              <w:textAlignment w:val="baseline"/>
              <w:rPr>
                <w:rFonts w:ascii="Arial" w:eastAsia="Times New Roman" w:hAnsi="Arial" w:cs="Arial"/>
                <w:sz w:val="24"/>
                <w:szCs w:val="24"/>
              </w:rPr>
            </w:pPr>
            <w:r>
              <w:rPr>
                <w:rFonts w:ascii="Arial" w:eastAsia="Times New Roman" w:hAnsi="Arial" w:cs="Arial"/>
                <w:sz w:val="24"/>
                <w:szCs w:val="24"/>
              </w:rPr>
              <w:t xml:space="preserve">     Check once release form is signed</w:t>
            </w:r>
          </w:p>
        </w:tc>
      </w:tr>
      <w:tr w:rsidR="00272217" w:rsidTr="00272217">
        <w:tc>
          <w:tcPr>
            <w:tcW w:w="4675" w:type="dxa"/>
          </w:tcPr>
          <w:p w:rsidR="004D3F6D" w:rsidRDefault="000D7E5F" w:rsidP="004D3F6D">
            <w:pPr>
              <w:pStyle w:val="ListParagraph"/>
              <w:numPr>
                <w:ilvl w:val="0"/>
                <w:numId w:val="1"/>
              </w:numPr>
              <w:spacing w:beforeAutospacing="1" w:afterAutospacing="1"/>
              <w:jc w:val="center"/>
              <w:textAlignment w:val="baseline"/>
              <w:rPr>
                <w:rFonts w:ascii="Arial" w:eastAsia="Times New Roman" w:hAnsi="Arial" w:cs="Arial"/>
                <w:b/>
                <w:sz w:val="24"/>
                <w:szCs w:val="24"/>
              </w:rPr>
            </w:pPr>
            <w:r>
              <w:rPr>
                <w:rFonts w:ascii="Arial" w:eastAsia="Times New Roman" w:hAnsi="Arial" w:cs="Arial"/>
                <w:b/>
                <w:sz w:val="24"/>
                <w:szCs w:val="24"/>
              </w:rPr>
              <w:t>Part I: Coaching -- Team</w:t>
            </w:r>
          </w:p>
          <w:p w:rsidR="004D3F6D" w:rsidRPr="004D3F6D" w:rsidRDefault="004D3F6D" w:rsidP="004D3F6D">
            <w:pPr>
              <w:pStyle w:val="ListParagraph"/>
              <w:numPr>
                <w:ilvl w:val="0"/>
                <w:numId w:val="2"/>
              </w:numPr>
              <w:spacing w:beforeAutospacing="1" w:afterAutospacing="1"/>
              <w:textAlignment w:val="baseline"/>
              <w:rPr>
                <w:rFonts w:ascii="Arial" w:eastAsia="Times New Roman" w:hAnsi="Arial" w:cs="Arial"/>
                <w:b/>
                <w:sz w:val="24"/>
                <w:szCs w:val="24"/>
              </w:rPr>
            </w:pPr>
            <w:r>
              <w:rPr>
                <w:rFonts w:ascii="Arial" w:eastAsia="Times New Roman" w:hAnsi="Arial" w:cs="Arial"/>
                <w:sz w:val="24"/>
                <w:szCs w:val="24"/>
              </w:rPr>
              <w:t xml:space="preserve">Why did you choose to play softball this year? </w:t>
            </w:r>
          </w:p>
          <w:p w:rsidR="004D3F6D" w:rsidRDefault="004D3F6D" w:rsidP="004D3F6D">
            <w:pPr>
              <w:spacing w:beforeAutospacing="1" w:afterAutospacing="1"/>
              <w:textAlignment w:val="baseline"/>
              <w:rPr>
                <w:rFonts w:ascii="Arial" w:eastAsia="Times New Roman" w:hAnsi="Arial" w:cs="Arial"/>
                <w:b/>
                <w:sz w:val="24"/>
                <w:szCs w:val="24"/>
              </w:rPr>
            </w:pPr>
          </w:p>
          <w:p w:rsidR="004D3F6D" w:rsidRPr="004D3F6D" w:rsidRDefault="004D3F6D" w:rsidP="004D3F6D">
            <w:pPr>
              <w:pStyle w:val="ListParagraph"/>
              <w:numPr>
                <w:ilvl w:val="0"/>
                <w:numId w:val="2"/>
              </w:numPr>
              <w:spacing w:beforeAutospacing="1" w:afterAutospacing="1"/>
              <w:textAlignment w:val="baseline"/>
              <w:rPr>
                <w:rFonts w:ascii="Arial" w:eastAsia="Times New Roman" w:hAnsi="Arial" w:cs="Arial"/>
                <w:b/>
                <w:sz w:val="24"/>
                <w:szCs w:val="24"/>
              </w:rPr>
            </w:pPr>
            <w:r>
              <w:rPr>
                <w:rFonts w:ascii="Arial" w:eastAsia="Times New Roman" w:hAnsi="Arial" w:cs="Arial"/>
                <w:sz w:val="24"/>
                <w:szCs w:val="24"/>
              </w:rPr>
              <w:t xml:space="preserve">How many years have you played softball? </w:t>
            </w:r>
          </w:p>
          <w:p w:rsidR="004D3F6D" w:rsidRDefault="004D3F6D" w:rsidP="004D3F6D">
            <w:pPr>
              <w:pStyle w:val="ListParagraph"/>
              <w:numPr>
                <w:ilvl w:val="0"/>
                <w:numId w:val="5"/>
              </w:numPr>
              <w:rPr>
                <w:rFonts w:ascii="Arial" w:eastAsia="Times New Roman" w:hAnsi="Arial" w:cs="Arial"/>
                <w:sz w:val="24"/>
                <w:szCs w:val="24"/>
              </w:rPr>
            </w:pPr>
            <w:r>
              <w:rPr>
                <w:rFonts w:ascii="Arial" w:eastAsia="Times New Roman" w:hAnsi="Arial" w:cs="Arial"/>
                <w:sz w:val="24"/>
                <w:szCs w:val="24"/>
              </w:rPr>
              <w:t xml:space="preserve">Are you on varsity? </w:t>
            </w:r>
          </w:p>
          <w:p w:rsidR="004D3F6D" w:rsidRDefault="004D3F6D" w:rsidP="004D3F6D">
            <w:pPr>
              <w:pStyle w:val="ListParagraph"/>
              <w:numPr>
                <w:ilvl w:val="0"/>
                <w:numId w:val="5"/>
              </w:numPr>
              <w:rPr>
                <w:rFonts w:ascii="Arial" w:eastAsia="Times New Roman" w:hAnsi="Arial" w:cs="Arial"/>
                <w:sz w:val="24"/>
                <w:szCs w:val="24"/>
              </w:rPr>
            </w:pPr>
            <w:r>
              <w:rPr>
                <w:rFonts w:ascii="Arial" w:eastAsia="Times New Roman" w:hAnsi="Arial" w:cs="Arial"/>
                <w:sz w:val="24"/>
                <w:szCs w:val="24"/>
              </w:rPr>
              <w:t xml:space="preserve">How many years have you been on varsity </w:t>
            </w:r>
          </w:p>
          <w:p w:rsidR="004D3F6D" w:rsidRDefault="004D3F6D" w:rsidP="004D3F6D">
            <w:pPr>
              <w:pStyle w:val="ListParagraph"/>
              <w:numPr>
                <w:ilvl w:val="0"/>
                <w:numId w:val="5"/>
              </w:numPr>
              <w:rPr>
                <w:rFonts w:ascii="Arial" w:eastAsia="Times New Roman" w:hAnsi="Arial" w:cs="Arial"/>
                <w:sz w:val="24"/>
                <w:szCs w:val="24"/>
              </w:rPr>
            </w:pPr>
            <w:r>
              <w:rPr>
                <w:rFonts w:ascii="Arial" w:eastAsia="Times New Roman" w:hAnsi="Arial" w:cs="Arial"/>
                <w:sz w:val="24"/>
                <w:szCs w:val="24"/>
              </w:rPr>
              <w:t>Do you start?</w:t>
            </w:r>
          </w:p>
          <w:p w:rsidR="000D7E5F" w:rsidRDefault="000D7E5F" w:rsidP="000D7E5F">
            <w:pPr>
              <w:rPr>
                <w:rFonts w:ascii="Arial" w:eastAsia="Times New Roman" w:hAnsi="Arial" w:cs="Arial"/>
                <w:sz w:val="24"/>
                <w:szCs w:val="24"/>
              </w:rPr>
            </w:pPr>
          </w:p>
          <w:p w:rsidR="000D7E5F" w:rsidRDefault="000D7E5F" w:rsidP="000D7E5F">
            <w:pPr>
              <w:pStyle w:val="ListParagraph"/>
              <w:numPr>
                <w:ilvl w:val="0"/>
                <w:numId w:val="2"/>
              </w:numPr>
              <w:rPr>
                <w:rFonts w:ascii="Arial" w:eastAsia="Times New Roman" w:hAnsi="Arial" w:cs="Arial"/>
                <w:sz w:val="24"/>
                <w:szCs w:val="24"/>
              </w:rPr>
            </w:pPr>
            <w:r>
              <w:rPr>
                <w:rFonts w:ascii="Arial" w:eastAsia="Times New Roman" w:hAnsi="Arial" w:cs="Arial"/>
                <w:sz w:val="24"/>
                <w:szCs w:val="24"/>
              </w:rPr>
              <w:t>How many games did your team win this year?</w:t>
            </w:r>
          </w:p>
          <w:p w:rsidR="000D7E5F" w:rsidRDefault="000D7E5F" w:rsidP="000D7E5F">
            <w:pPr>
              <w:rPr>
                <w:rFonts w:ascii="Arial" w:eastAsia="Times New Roman" w:hAnsi="Arial" w:cs="Arial"/>
                <w:sz w:val="24"/>
                <w:szCs w:val="24"/>
              </w:rPr>
            </w:pPr>
          </w:p>
          <w:p w:rsidR="000D7E5F" w:rsidRPr="000D7E5F" w:rsidRDefault="000D7E5F" w:rsidP="000D7E5F">
            <w:pPr>
              <w:pStyle w:val="ListParagraph"/>
              <w:numPr>
                <w:ilvl w:val="0"/>
                <w:numId w:val="2"/>
              </w:numPr>
              <w:rPr>
                <w:rFonts w:ascii="Arial" w:eastAsia="Times New Roman" w:hAnsi="Arial" w:cs="Arial"/>
                <w:sz w:val="24"/>
                <w:szCs w:val="24"/>
              </w:rPr>
            </w:pPr>
            <w:r>
              <w:rPr>
                <w:rFonts w:ascii="Arial" w:eastAsia="Times New Roman" w:hAnsi="Arial" w:cs="Arial"/>
                <w:sz w:val="24"/>
                <w:szCs w:val="24"/>
              </w:rPr>
              <w:t>Would you say it was a successful season?</w:t>
            </w:r>
          </w:p>
          <w:p w:rsidR="004D3F6D" w:rsidRDefault="004D3F6D" w:rsidP="004D3F6D">
            <w:pPr>
              <w:spacing w:beforeAutospacing="1" w:afterAutospacing="1"/>
              <w:textAlignment w:val="baseline"/>
              <w:rPr>
                <w:rFonts w:ascii="Arial" w:eastAsia="Times New Roman" w:hAnsi="Arial" w:cs="Arial"/>
                <w:b/>
                <w:sz w:val="24"/>
                <w:szCs w:val="24"/>
              </w:rPr>
            </w:pPr>
          </w:p>
          <w:p w:rsidR="000D7E5F" w:rsidRPr="000D7E5F" w:rsidRDefault="000D7E5F" w:rsidP="000D7E5F">
            <w:pPr>
              <w:pStyle w:val="ListParagraph"/>
              <w:numPr>
                <w:ilvl w:val="0"/>
                <w:numId w:val="2"/>
              </w:numPr>
              <w:spacing w:beforeAutospacing="1" w:afterAutospacing="1"/>
              <w:textAlignment w:val="baseline"/>
              <w:rPr>
                <w:rFonts w:ascii="Arial" w:eastAsia="Times New Roman" w:hAnsi="Arial" w:cs="Arial"/>
                <w:b/>
                <w:sz w:val="24"/>
                <w:szCs w:val="24"/>
              </w:rPr>
            </w:pPr>
            <w:r>
              <w:rPr>
                <w:rFonts w:ascii="Arial" w:eastAsia="Times New Roman" w:hAnsi="Arial" w:cs="Arial"/>
                <w:sz w:val="24"/>
                <w:szCs w:val="24"/>
              </w:rPr>
              <w:t>How effective were your coaches (in general, as a staff)? We will use a 1-5 scale [describe scale]</w:t>
            </w:r>
          </w:p>
          <w:p w:rsidR="000D7E5F" w:rsidRPr="000D7E5F" w:rsidRDefault="000D7E5F" w:rsidP="000D7E5F">
            <w:pPr>
              <w:pStyle w:val="ListParagraph"/>
              <w:rPr>
                <w:rFonts w:ascii="Arial" w:eastAsia="Times New Roman" w:hAnsi="Arial" w:cs="Arial"/>
                <w:b/>
                <w:sz w:val="24"/>
                <w:szCs w:val="24"/>
              </w:rPr>
            </w:pPr>
          </w:p>
          <w:p w:rsidR="000D7E5F" w:rsidRPr="000D7E5F" w:rsidRDefault="000D7E5F" w:rsidP="000D7E5F">
            <w:pPr>
              <w:pStyle w:val="ListParagraph"/>
              <w:spacing w:beforeAutospacing="1" w:afterAutospacing="1"/>
              <w:textAlignment w:val="baseline"/>
              <w:rPr>
                <w:rFonts w:ascii="Arial" w:eastAsia="Times New Roman" w:hAnsi="Arial" w:cs="Arial"/>
                <w:b/>
                <w:sz w:val="24"/>
                <w:szCs w:val="24"/>
              </w:rPr>
            </w:pPr>
          </w:p>
          <w:p w:rsidR="000D7E5F" w:rsidRPr="000D7E5F" w:rsidRDefault="000D7E5F" w:rsidP="000D7E5F">
            <w:pPr>
              <w:pStyle w:val="ListParagraph"/>
              <w:rPr>
                <w:rFonts w:ascii="Arial" w:eastAsia="Times New Roman" w:hAnsi="Arial" w:cs="Arial"/>
                <w:b/>
                <w:sz w:val="24"/>
                <w:szCs w:val="24"/>
              </w:rPr>
            </w:pPr>
          </w:p>
          <w:p w:rsidR="000D7E5F" w:rsidRPr="000D7E5F" w:rsidRDefault="000D7E5F" w:rsidP="000D7E5F">
            <w:pPr>
              <w:pStyle w:val="ListParagraph"/>
              <w:numPr>
                <w:ilvl w:val="0"/>
                <w:numId w:val="2"/>
              </w:numPr>
              <w:spacing w:beforeAutospacing="1" w:afterAutospacing="1"/>
              <w:textAlignment w:val="baseline"/>
              <w:rPr>
                <w:rFonts w:ascii="Arial" w:eastAsia="Times New Roman" w:hAnsi="Arial" w:cs="Arial"/>
                <w:b/>
                <w:sz w:val="24"/>
                <w:szCs w:val="24"/>
              </w:rPr>
            </w:pPr>
            <w:r>
              <w:rPr>
                <w:rFonts w:ascii="Arial" w:eastAsia="Times New Roman" w:hAnsi="Arial" w:cs="Arial"/>
                <w:sz w:val="24"/>
                <w:szCs w:val="24"/>
              </w:rPr>
              <w:t>Please explain</w:t>
            </w:r>
          </w:p>
        </w:tc>
        <w:tc>
          <w:tcPr>
            <w:tcW w:w="4675" w:type="dxa"/>
          </w:tcPr>
          <w:p w:rsidR="00272217" w:rsidRDefault="004D3F6D" w:rsidP="004D3F6D">
            <w:pPr>
              <w:spacing w:beforeAutospacing="1" w:afterAutospacing="1"/>
              <w:jc w:val="center"/>
              <w:textAlignment w:val="baseline"/>
              <w:rPr>
                <w:rFonts w:ascii="Arial" w:eastAsia="Times New Roman" w:hAnsi="Arial" w:cs="Arial"/>
                <w:sz w:val="24"/>
                <w:szCs w:val="24"/>
              </w:rPr>
            </w:pPr>
            <w:r>
              <w:rPr>
                <w:rFonts w:ascii="Arial" w:eastAsia="Times New Roman" w:hAnsi="Arial" w:cs="Arial"/>
                <w:b/>
                <w:sz w:val="24"/>
                <w:szCs w:val="24"/>
              </w:rPr>
              <w:lastRenderedPageBreak/>
              <w:t>Responses</w:t>
            </w:r>
            <w:r>
              <w:rPr>
                <w:rFonts w:ascii="Arial" w:eastAsia="Times New Roman" w:hAnsi="Arial" w:cs="Arial"/>
                <w:sz w:val="24"/>
                <w:szCs w:val="24"/>
              </w:rPr>
              <w:t>:</w:t>
            </w:r>
          </w:p>
          <w:p w:rsidR="004D3F6D" w:rsidRDefault="004D3F6D" w:rsidP="004D3F6D">
            <w:pPr>
              <w:pStyle w:val="ListParagraph"/>
              <w:numPr>
                <w:ilvl w:val="0"/>
                <w:numId w:val="4"/>
              </w:numPr>
              <w:spacing w:beforeAutospacing="1" w:afterAutospacing="1"/>
              <w:textAlignment w:val="baseline"/>
              <w:rPr>
                <w:rFonts w:ascii="Arial" w:eastAsia="Times New Roman" w:hAnsi="Arial" w:cs="Arial"/>
                <w:sz w:val="24"/>
                <w:szCs w:val="24"/>
              </w:rPr>
            </w:pPr>
            <w:r>
              <w:rPr>
                <w:rFonts w:ascii="Arial" w:eastAsia="Times New Roman" w:hAnsi="Arial" w:cs="Arial"/>
                <w:sz w:val="24"/>
                <w:szCs w:val="24"/>
              </w:rPr>
              <w:t>…</w:t>
            </w:r>
          </w:p>
          <w:p w:rsidR="004D3F6D" w:rsidRDefault="004D3F6D" w:rsidP="004D3F6D">
            <w:pPr>
              <w:spacing w:beforeAutospacing="1" w:afterAutospacing="1"/>
              <w:textAlignment w:val="baseline"/>
              <w:rPr>
                <w:rFonts w:ascii="Arial" w:eastAsia="Times New Roman" w:hAnsi="Arial" w:cs="Arial"/>
                <w:sz w:val="24"/>
                <w:szCs w:val="24"/>
              </w:rPr>
            </w:pPr>
          </w:p>
          <w:p w:rsidR="004D3F6D" w:rsidRDefault="004D3F6D" w:rsidP="004D3F6D">
            <w:pPr>
              <w:pStyle w:val="ListParagraph"/>
              <w:numPr>
                <w:ilvl w:val="0"/>
                <w:numId w:val="4"/>
              </w:numPr>
              <w:spacing w:beforeAutospacing="1" w:afterAutospacing="1"/>
              <w:textAlignment w:val="baseline"/>
              <w:rPr>
                <w:rFonts w:ascii="Arial" w:eastAsia="Times New Roman" w:hAnsi="Arial" w:cs="Arial"/>
                <w:sz w:val="24"/>
                <w:szCs w:val="24"/>
              </w:rPr>
            </w:pPr>
            <w:r>
              <w:rPr>
                <w:rFonts w:ascii="Arial" w:eastAsia="Times New Roman" w:hAnsi="Arial" w:cs="Arial"/>
                <w:sz w:val="24"/>
                <w:szCs w:val="24"/>
              </w:rPr>
              <w:t>…</w:t>
            </w:r>
          </w:p>
          <w:p w:rsidR="004D3F6D" w:rsidRPr="004D3F6D" w:rsidRDefault="004D3F6D" w:rsidP="004D3F6D">
            <w:pPr>
              <w:pStyle w:val="ListParagraph"/>
              <w:rPr>
                <w:rFonts w:ascii="Arial" w:eastAsia="Times New Roman" w:hAnsi="Arial" w:cs="Arial"/>
                <w:sz w:val="24"/>
                <w:szCs w:val="24"/>
              </w:rPr>
            </w:pPr>
          </w:p>
          <w:p w:rsidR="004D3F6D" w:rsidRDefault="004D3F6D" w:rsidP="004D3F6D">
            <w:pPr>
              <w:pStyle w:val="ListParagraph"/>
              <w:numPr>
                <w:ilvl w:val="0"/>
                <w:numId w:val="6"/>
              </w:numPr>
              <w:spacing w:beforeAutospacing="1" w:afterAutospacing="1"/>
              <w:textAlignment w:val="baseline"/>
              <w:rPr>
                <w:rFonts w:ascii="Arial" w:eastAsia="Times New Roman" w:hAnsi="Arial" w:cs="Arial"/>
                <w:sz w:val="24"/>
                <w:szCs w:val="24"/>
              </w:rPr>
            </w:pPr>
            <w:r>
              <w:rPr>
                <w:rFonts w:ascii="Arial" w:eastAsia="Times New Roman" w:hAnsi="Arial" w:cs="Arial"/>
                <w:sz w:val="24"/>
                <w:szCs w:val="24"/>
              </w:rPr>
              <w:t>Yes   -   No</w:t>
            </w:r>
          </w:p>
          <w:p w:rsidR="004D3F6D" w:rsidRDefault="004D3F6D" w:rsidP="004D3F6D">
            <w:pPr>
              <w:pStyle w:val="ListParagraph"/>
              <w:numPr>
                <w:ilvl w:val="0"/>
                <w:numId w:val="6"/>
              </w:numPr>
              <w:spacing w:beforeAutospacing="1" w:afterAutospacing="1"/>
              <w:textAlignment w:val="baseline"/>
              <w:rPr>
                <w:rFonts w:ascii="Arial" w:eastAsia="Times New Roman" w:hAnsi="Arial" w:cs="Arial"/>
                <w:sz w:val="24"/>
                <w:szCs w:val="24"/>
              </w:rPr>
            </w:pPr>
            <w:r>
              <w:rPr>
                <w:rFonts w:ascii="Arial" w:eastAsia="Times New Roman" w:hAnsi="Arial" w:cs="Arial"/>
                <w:sz w:val="24"/>
                <w:szCs w:val="24"/>
              </w:rPr>
              <w:t>1  -  2  -  3  -  4</w:t>
            </w:r>
          </w:p>
          <w:p w:rsidR="004D3F6D" w:rsidRDefault="004D3F6D" w:rsidP="004D3F6D">
            <w:pPr>
              <w:pStyle w:val="ListParagraph"/>
              <w:numPr>
                <w:ilvl w:val="0"/>
                <w:numId w:val="6"/>
              </w:numPr>
              <w:spacing w:beforeAutospacing="1" w:afterAutospacing="1"/>
              <w:textAlignment w:val="baseline"/>
              <w:rPr>
                <w:rFonts w:ascii="Arial" w:eastAsia="Times New Roman" w:hAnsi="Arial" w:cs="Arial"/>
                <w:sz w:val="24"/>
                <w:szCs w:val="24"/>
              </w:rPr>
            </w:pPr>
            <w:r>
              <w:rPr>
                <w:rFonts w:ascii="Arial" w:eastAsia="Times New Roman" w:hAnsi="Arial" w:cs="Arial"/>
                <w:sz w:val="24"/>
                <w:szCs w:val="24"/>
              </w:rPr>
              <w:t>Yes   -   No</w:t>
            </w:r>
          </w:p>
          <w:p w:rsidR="000D7E5F" w:rsidRDefault="000D7E5F" w:rsidP="000D7E5F">
            <w:pPr>
              <w:pStyle w:val="ListParagraph"/>
              <w:spacing w:beforeAutospacing="1" w:afterAutospacing="1"/>
              <w:textAlignment w:val="baseline"/>
              <w:rPr>
                <w:rFonts w:ascii="Arial" w:eastAsia="Times New Roman" w:hAnsi="Arial" w:cs="Arial"/>
                <w:sz w:val="24"/>
                <w:szCs w:val="24"/>
              </w:rPr>
            </w:pPr>
          </w:p>
          <w:p w:rsidR="000D7E5F" w:rsidRDefault="000D7E5F" w:rsidP="000D7E5F">
            <w:pPr>
              <w:pStyle w:val="ListParagraph"/>
              <w:numPr>
                <w:ilvl w:val="0"/>
                <w:numId w:val="4"/>
              </w:numPr>
              <w:spacing w:beforeAutospacing="1" w:afterAutospacing="1"/>
              <w:textAlignment w:val="baseline"/>
              <w:rPr>
                <w:rFonts w:ascii="Arial" w:eastAsia="Times New Roman" w:hAnsi="Arial" w:cs="Arial"/>
                <w:sz w:val="24"/>
                <w:szCs w:val="24"/>
              </w:rPr>
            </w:pPr>
            <w:r>
              <w:rPr>
                <w:rFonts w:ascii="Arial" w:eastAsia="Times New Roman" w:hAnsi="Arial" w:cs="Arial"/>
                <w:sz w:val="24"/>
                <w:szCs w:val="24"/>
              </w:rPr>
              <w:t>…</w:t>
            </w:r>
          </w:p>
          <w:p w:rsidR="000D7E5F" w:rsidRDefault="000D7E5F" w:rsidP="000D7E5F">
            <w:pPr>
              <w:spacing w:beforeAutospacing="1" w:afterAutospacing="1"/>
              <w:textAlignment w:val="baseline"/>
              <w:rPr>
                <w:rFonts w:ascii="Arial" w:eastAsia="Times New Roman" w:hAnsi="Arial" w:cs="Arial"/>
                <w:sz w:val="24"/>
                <w:szCs w:val="24"/>
              </w:rPr>
            </w:pPr>
          </w:p>
          <w:p w:rsidR="000D7E5F" w:rsidRPr="000D7E5F" w:rsidRDefault="000D7E5F" w:rsidP="000D7E5F">
            <w:pPr>
              <w:pStyle w:val="ListParagraph"/>
              <w:numPr>
                <w:ilvl w:val="0"/>
                <w:numId w:val="4"/>
              </w:numPr>
              <w:spacing w:beforeAutospacing="1" w:afterAutospacing="1"/>
              <w:textAlignment w:val="baseline"/>
              <w:rPr>
                <w:rFonts w:ascii="Arial" w:eastAsia="Times New Roman" w:hAnsi="Arial" w:cs="Arial"/>
                <w:sz w:val="24"/>
                <w:szCs w:val="24"/>
              </w:rPr>
            </w:pPr>
          </w:p>
          <w:p w:rsidR="000D7E5F" w:rsidRDefault="000D7E5F" w:rsidP="000D7E5F">
            <w:pPr>
              <w:spacing w:beforeAutospacing="1" w:afterAutospacing="1"/>
              <w:textAlignment w:val="baseline"/>
              <w:rPr>
                <w:rFonts w:ascii="Arial" w:eastAsia="Times New Roman" w:hAnsi="Arial" w:cs="Arial"/>
                <w:sz w:val="24"/>
                <w:szCs w:val="24"/>
              </w:rPr>
            </w:pPr>
          </w:p>
          <w:p w:rsidR="000D7E5F" w:rsidRDefault="000D7E5F" w:rsidP="000D7E5F">
            <w:pPr>
              <w:pStyle w:val="ListParagraph"/>
              <w:numPr>
                <w:ilvl w:val="0"/>
                <w:numId w:val="4"/>
              </w:numPr>
              <w:spacing w:beforeAutospacing="1" w:afterAutospacing="1"/>
              <w:textAlignment w:val="baseline"/>
              <w:rPr>
                <w:rFonts w:ascii="Arial" w:eastAsia="Times New Roman" w:hAnsi="Arial" w:cs="Arial"/>
                <w:sz w:val="24"/>
                <w:szCs w:val="24"/>
              </w:rPr>
            </w:pPr>
            <w:r>
              <w:rPr>
                <w:rFonts w:ascii="Arial" w:eastAsia="Times New Roman" w:hAnsi="Arial" w:cs="Arial"/>
                <w:sz w:val="24"/>
                <w:szCs w:val="24"/>
              </w:rPr>
              <w:t>1 – Very ineffective</w:t>
            </w:r>
            <w:r>
              <w:rPr>
                <w:rFonts w:ascii="Arial" w:eastAsia="Times New Roman" w:hAnsi="Arial" w:cs="Arial"/>
                <w:sz w:val="24"/>
                <w:szCs w:val="24"/>
              </w:rPr>
              <w:br/>
              <w:t>2 – Ineffective</w:t>
            </w:r>
            <w:r>
              <w:rPr>
                <w:rFonts w:ascii="Arial" w:eastAsia="Times New Roman" w:hAnsi="Arial" w:cs="Arial"/>
                <w:sz w:val="24"/>
                <w:szCs w:val="24"/>
              </w:rPr>
              <w:br/>
              <w:t>3 – Neutral</w:t>
            </w:r>
            <w:r>
              <w:rPr>
                <w:rFonts w:ascii="Arial" w:eastAsia="Times New Roman" w:hAnsi="Arial" w:cs="Arial"/>
                <w:sz w:val="24"/>
                <w:szCs w:val="24"/>
              </w:rPr>
              <w:br/>
              <w:t>4 – Effective</w:t>
            </w:r>
            <w:r>
              <w:rPr>
                <w:rFonts w:ascii="Arial" w:eastAsia="Times New Roman" w:hAnsi="Arial" w:cs="Arial"/>
                <w:sz w:val="24"/>
                <w:szCs w:val="24"/>
              </w:rPr>
              <w:br/>
              <w:t>5 – Very effective</w:t>
            </w:r>
          </w:p>
          <w:p w:rsidR="000D7E5F" w:rsidRDefault="000D7E5F" w:rsidP="000D7E5F">
            <w:pPr>
              <w:pStyle w:val="ListParagraph"/>
              <w:rPr>
                <w:rFonts w:ascii="Arial" w:eastAsia="Times New Roman" w:hAnsi="Arial" w:cs="Arial"/>
                <w:sz w:val="24"/>
                <w:szCs w:val="24"/>
              </w:rPr>
            </w:pPr>
          </w:p>
          <w:p w:rsidR="000D7E5F" w:rsidRPr="000D7E5F" w:rsidRDefault="000D7E5F" w:rsidP="000D7E5F">
            <w:pPr>
              <w:pStyle w:val="ListParagraph"/>
              <w:rPr>
                <w:rFonts w:ascii="Arial" w:eastAsia="Times New Roman" w:hAnsi="Arial" w:cs="Arial"/>
                <w:sz w:val="24"/>
                <w:szCs w:val="24"/>
              </w:rPr>
            </w:pPr>
          </w:p>
          <w:p w:rsidR="000D7E5F" w:rsidRPr="000D7E5F" w:rsidRDefault="000D7E5F" w:rsidP="000D7E5F">
            <w:pPr>
              <w:pStyle w:val="ListParagraph"/>
              <w:numPr>
                <w:ilvl w:val="0"/>
                <w:numId w:val="4"/>
              </w:numPr>
              <w:spacing w:beforeAutospacing="1" w:afterAutospacing="1"/>
              <w:textAlignment w:val="baseline"/>
              <w:rPr>
                <w:rFonts w:ascii="Arial" w:eastAsia="Times New Roman" w:hAnsi="Arial" w:cs="Arial"/>
                <w:sz w:val="24"/>
                <w:szCs w:val="24"/>
              </w:rPr>
            </w:pPr>
          </w:p>
        </w:tc>
      </w:tr>
      <w:tr w:rsidR="00272217" w:rsidTr="00272217">
        <w:tc>
          <w:tcPr>
            <w:tcW w:w="4675" w:type="dxa"/>
          </w:tcPr>
          <w:p w:rsidR="00272217" w:rsidRDefault="000D7E5F" w:rsidP="000D7E5F">
            <w:pPr>
              <w:spacing w:beforeAutospacing="1" w:afterAutospacing="1"/>
              <w:jc w:val="center"/>
              <w:textAlignment w:val="baseline"/>
              <w:rPr>
                <w:rFonts w:ascii="Arial" w:eastAsia="Times New Roman" w:hAnsi="Arial" w:cs="Arial"/>
                <w:sz w:val="24"/>
                <w:szCs w:val="24"/>
              </w:rPr>
            </w:pPr>
            <w:r>
              <w:rPr>
                <w:rFonts w:ascii="Arial" w:eastAsia="Times New Roman" w:hAnsi="Arial" w:cs="Arial"/>
                <w:b/>
                <w:sz w:val="24"/>
                <w:szCs w:val="24"/>
              </w:rPr>
              <w:lastRenderedPageBreak/>
              <w:t>Part II: Coaching -- Individuals</w:t>
            </w:r>
          </w:p>
          <w:p w:rsidR="000D7E5F" w:rsidRDefault="000D7E5F" w:rsidP="000D7E5F">
            <w:pPr>
              <w:pStyle w:val="ListParagraph"/>
              <w:numPr>
                <w:ilvl w:val="0"/>
                <w:numId w:val="4"/>
              </w:numPr>
              <w:spacing w:beforeAutospacing="1" w:afterAutospacing="1"/>
              <w:textAlignment w:val="baseline"/>
              <w:rPr>
                <w:rFonts w:ascii="Arial" w:eastAsia="Times New Roman" w:hAnsi="Arial" w:cs="Arial"/>
                <w:sz w:val="24"/>
                <w:szCs w:val="24"/>
              </w:rPr>
            </w:pPr>
            <w:r>
              <w:rPr>
                <w:rFonts w:ascii="Arial" w:eastAsia="Times New Roman" w:hAnsi="Arial" w:cs="Arial"/>
                <w:sz w:val="24"/>
                <w:szCs w:val="24"/>
              </w:rPr>
              <w:t>May I have the names of your coaches as individuals?</w:t>
            </w:r>
          </w:p>
          <w:p w:rsidR="000D1D50" w:rsidRDefault="000D1D50" w:rsidP="000D1D50">
            <w:pPr>
              <w:pStyle w:val="ListParagraph"/>
              <w:spacing w:beforeAutospacing="1" w:afterAutospacing="1"/>
              <w:textAlignment w:val="baseline"/>
              <w:rPr>
                <w:rFonts w:ascii="Arial" w:eastAsia="Times New Roman" w:hAnsi="Arial" w:cs="Arial"/>
                <w:sz w:val="24"/>
                <w:szCs w:val="24"/>
              </w:rPr>
            </w:pPr>
          </w:p>
          <w:p w:rsidR="000D1D50" w:rsidRPr="000D1D50" w:rsidRDefault="000D1D50" w:rsidP="000D1D50">
            <w:pPr>
              <w:pStyle w:val="ListParagraph"/>
              <w:numPr>
                <w:ilvl w:val="0"/>
                <w:numId w:val="4"/>
              </w:numPr>
              <w:spacing w:beforeAutospacing="1" w:afterAutospacing="1"/>
              <w:textAlignment w:val="baseline"/>
              <w:rPr>
                <w:rFonts w:ascii="Arial" w:eastAsia="Times New Roman" w:hAnsi="Arial" w:cs="Arial"/>
                <w:sz w:val="24"/>
                <w:szCs w:val="24"/>
              </w:rPr>
            </w:pPr>
            <w:r>
              <w:rPr>
                <w:rFonts w:ascii="Arial" w:eastAsia="Times New Roman" w:hAnsi="Arial" w:cs="Arial"/>
                <w:sz w:val="24"/>
                <w:szCs w:val="24"/>
              </w:rPr>
              <w:t>How effective would you say [Coach 1] was? We can use the same 1 to 5 scale.</w:t>
            </w:r>
          </w:p>
        </w:tc>
        <w:tc>
          <w:tcPr>
            <w:tcW w:w="4675" w:type="dxa"/>
          </w:tcPr>
          <w:p w:rsidR="00272217" w:rsidRDefault="00272217" w:rsidP="001E7302">
            <w:pPr>
              <w:spacing w:beforeAutospacing="1" w:afterAutospacing="1"/>
              <w:textAlignment w:val="baseline"/>
              <w:rPr>
                <w:rFonts w:ascii="Arial" w:eastAsia="Times New Roman" w:hAnsi="Arial" w:cs="Arial"/>
                <w:sz w:val="24"/>
                <w:szCs w:val="24"/>
              </w:rPr>
            </w:pPr>
          </w:p>
          <w:p w:rsidR="000D1D50" w:rsidRDefault="000D1D50" w:rsidP="000D1D50">
            <w:pPr>
              <w:pStyle w:val="ListParagraph"/>
              <w:numPr>
                <w:ilvl w:val="0"/>
                <w:numId w:val="2"/>
              </w:numPr>
              <w:spacing w:beforeAutospacing="1" w:afterAutospacing="1"/>
              <w:textAlignment w:val="baseline"/>
              <w:rPr>
                <w:rFonts w:ascii="Arial" w:eastAsia="Times New Roman" w:hAnsi="Arial" w:cs="Arial"/>
                <w:sz w:val="24"/>
                <w:szCs w:val="24"/>
              </w:rPr>
            </w:pPr>
            <w:r>
              <w:rPr>
                <w:rFonts w:ascii="Arial" w:eastAsia="Times New Roman" w:hAnsi="Arial" w:cs="Arial"/>
                <w:sz w:val="24"/>
                <w:szCs w:val="24"/>
              </w:rPr>
              <w:t>…</w:t>
            </w:r>
          </w:p>
          <w:p w:rsidR="000D1D50" w:rsidRDefault="000D1D50" w:rsidP="000D1D50">
            <w:pPr>
              <w:spacing w:beforeAutospacing="1" w:afterAutospacing="1"/>
              <w:textAlignment w:val="baseline"/>
              <w:rPr>
                <w:rFonts w:ascii="Arial" w:eastAsia="Times New Roman" w:hAnsi="Arial" w:cs="Arial"/>
                <w:sz w:val="24"/>
                <w:szCs w:val="24"/>
              </w:rPr>
            </w:pPr>
          </w:p>
          <w:p w:rsidR="000D1D50" w:rsidRDefault="000D1D50" w:rsidP="000D1D50">
            <w:pPr>
              <w:pStyle w:val="ListParagraph"/>
              <w:numPr>
                <w:ilvl w:val="0"/>
                <w:numId w:val="2"/>
              </w:numPr>
              <w:spacing w:beforeAutospacing="1" w:afterAutospacing="1"/>
              <w:textAlignment w:val="baseline"/>
              <w:rPr>
                <w:rFonts w:ascii="Arial" w:eastAsia="Times New Roman" w:hAnsi="Arial" w:cs="Arial"/>
                <w:sz w:val="24"/>
                <w:szCs w:val="24"/>
              </w:rPr>
            </w:pPr>
            <w:r>
              <w:rPr>
                <w:rFonts w:ascii="Arial" w:eastAsia="Times New Roman" w:hAnsi="Arial" w:cs="Arial"/>
                <w:sz w:val="24"/>
                <w:szCs w:val="24"/>
              </w:rPr>
              <w:t>1 – Very ineffective</w:t>
            </w:r>
            <w:r>
              <w:rPr>
                <w:rFonts w:ascii="Arial" w:eastAsia="Times New Roman" w:hAnsi="Arial" w:cs="Arial"/>
                <w:sz w:val="24"/>
                <w:szCs w:val="24"/>
              </w:rPr>
              <w:br/>
              <w:t>2 – Ineffective</w:t>
            </w:r>
            <w:r>
              <w:rPr>
                <w:rFonts w:ascii="Arial" w:eastAsia="Times New Roman" w:hAnsi="Arial" w:cs="Arial"/>
                <w:sz w:val="24"/>
                <w:szCs w:val="24"/>
              </w:rPr>
              <w:br/>
              <w:t>3 – Neutral</w:t>
            </w:r>
            <w:r>
              <w:rPr>
                <w:rFonts w:ascii="Arial" w:eastAsia="Times New Roman" w:hAnsi="Arial" w:cs="Arial"/>
                <w:sz w:val="24"/>
                <w:szCs w:val="24"/>
              </w:rPr>
              <w:br/>
              <w:t>4 – Effective</w:t>
            </w:r>
            <w:r>
              <w:rPr>
                <w:rFonts w:ascii="Arial" w:eastAsia="Times New Roman" w:hAnsi="Arial" w:cs="Arial"/>
                <w:sz w:val="24"/>
                <w:szCs w:val="24"/>
              </w:rPr>
              <w:br/>
              <w:t>5 – Very effective</w:t>
            </w:r>
          </w:p>
          <w:p w:rsidR="000D1D50" w:rsidRPr="000D1D50" w:rsidRDefault="000D1D50" w:rsidP="000D1D50">
            <w:pPr>
              <w:pStyle w:val="ListParagraph"/>
              <w:spacing w:beforeAutospacing="1" w:afterAutospacing="1"/>
              <w:textAlignment w:val="baseline"/>
              <w:rPr>
                <w:rFonts w:ascii="Arial" w:eastAsia="Times New Roman" w:hAnsi="Arial" w:cs="Arial"/>
                <w:sz w:val="24"/>
                <w:szCs w:val="24"/>
              </w:rPr>
            </w:pPr>
          </w:p>
        </w:tc>
      </w:tr>
      <w:tr w:rsidR="00272217" w:rsidTr="00272217">
        <w:tc>
          <w:tcPr>
            <w:tcW w:w="4675" w:type="dxa"/>
          </w:tcPr>
          <w:p w:rsidR="00272217" w:rsidRDefault="00272217" w:rsidP="001E7302">
            <w:pPr>
              <w:spacing w:beforeAutospacing="1" w:afterAutospacing="1"/>
              <w:textAlignment w:val="baseline"/>
              <w:rPr>
                <w:rFonts w:ascii="Arial" w:eastAsia="Times New Roman" w:hAnsi="Arial" w:cs="Arial"/>
                <w:sz w:val="24"/>
                <w:szCs w:val="24"/>
              </w:rPr>
            </w:pPr>
          </w:p>
        </w:tc>
        <w:tc>
          <w:tcPr>
            <w:tcW w:w="4675" w:type="dxa"/>
          </w:tcPr>
          <w:p w:rsidR="00272217" w:rsidRDefault="00272217" w:rsidP="001E7302">
            <w:pPr>
              <w:spacing w:beforeAutospacing="1" w:afterAutospacing="1"/>
              <w:textAlignment w:val="baseline"/>
              <w:rPr>
                <w:rFonts w:ascii="Arial" w:eastAsia="Times New Roman" w:hAnsi="Arial" w:cs="Arial"/>
                <w:sz w:val="24"/>
                <w:szCs w:val="24"/>
              </w:rPr>
            </w:pPr>
          </w:p>
        </w:tc>
      </w:tr>
      <w:tr w:rsidR="00272217" w:rsidTr="00272217">
        <w:tc>
          <w:tcPr>
            <w:tcW w:w="4675" w:type="dxa"/>
          </w:tcPr>
          <w:p w:rsidR="00272217" w:rsidRDefault="000D1D50" w:rsidP="001E7302">
            <w:pPr>
              <w:spacing w:beforeAutospacing="1" w:afterAutospacing="1"/>
              <w:textAlignment w:val="baseline"/>
              <w:rPr>
                <w:rFonts w:ascii="Arial" w:eastAsia="Times New Roman" w:hAnsi="Arial" w:cs="Arial"/>
                <w:sz w:val="24"/>
                <w:szCs w:val="24"/>
              </w:rPr>
            </w:pPr>
            <w:r>
              <w:rPr>
                <w:rFonts w:ascii="Arial" w:eastAsia="Times New Roman" w:hAnsi="Arial" w:cs="Arial"/>
                <w:sz w:val="24"/>
                <w:szCs w:val="24"/>
              </w:rPr>
              <w:t>…and so on and so forth…</w:t>
            </w:r>
          </w:p>
        </w:tc>
        <w:tc>
          <w:tcPr>
            <w:tcW w:w="4675" w:type="dxa"/>
          </w:tcPr>
          <w:p w:rsidR="00272217" w:rsidRDefault="000D1D50" w:rsidP="001E7302">
            <w:pPr>
              <w:spacing w:beforeAutospacing="1" w:afterAutospacing="1"/>
              <w:textAlignment w:val="baseline"/>
              <w:rPr>
                <w:rFonts w:ascii="Arial" w:eastAsia="Times New Roman" w:hAnsi="Arial" w:cs="Arial"/>
                <w:sz w:val="24"/>
                <w:szCs w:val="24"/>
              </w:rPr>
            </w:pPr>
            <w:r>
              <w:rPr>
                <w:rFonts w:ascii="Arial" w:eastAsia="Times New Roman" w:hAnsi="Arial" w:cs="Arial"/>
                <w:sz w:val="24"/>
                <w:szCs w:val="24"/>
              </w:rPr>
              <w:t>…and so on and so forth…</w:t>
            </w:r>
          </w:p>
        </w:tc>
      </w:tr>
      <w:tr w:rsidR="00272217" w:rsidTr="00272217">
        <w:tc>
          <w:tcPr>
            <w:tcW w:w="4675" w:type="dxa"/>
          </w:tcPr>
          <w:p w:rsidR="00272217" w:rsidRDefault="00272217" w:rsidP="001E7302">
            <w:pPr>
              <w:spacing w:beforeAutospacing="1" w:afterAutospacing="1"/>
              <w:textAlignment w:val="baseline"/>
              <w:rPr>
                <w:rFonts w:ascii="Arial" w:eastAsia="Times New Roman" w:hAnsi="Arial" w:cs="Arial"/>
                <w:sz w:val="24"/>
                <w:szCs w:val="24"/>
              </w:rPr>
            </w:pPr>
          </w:p>
        </w:tc>
        <w:tc>
          <w:tcPr>
            <w:tcW w:w="4675" w:type="dxa"/>
          </w:tcPr>
          <w:p w:rsidR="00272217" w:rsidRDefault="00272217" w:rsidP="001E7302">
            <w:pPr>
              <w:spacing w:beforeAutospacing="1" w:afterAutospacing="1"/>
              <w:textAlignment w:val="baseline"/>
              <w:rPr>
                <w:rFonts w:ascii="Arial" w:eastAsia="Times New Roman" w:hAnsi="Arial" w:cs="Arial"/>
                <w:sz w:val="24"/>
                <w:szCs w:val="24"/>
              </w:rPr>
            </w:pPr>
          </w:p>
        </w:tc>
      </w:tr>
      <w:tr w:rsidR="00272217" w:rsidTr="00272217">
        <w:tc>
          <w:tcPr>
            <w:tcW w:w="4675" w:type="dxa"/>
          </w:tcPr>
          <w:p w:rsidR="00272217" w:rsidRDefault="00272217" w:rsidP="001E7302">
            <w:pPr>
              <w:spacing w:beforeAutospacing="1" w:afterAutospacing="1"/>
              <w:textAlignment w:val="baseline"/>
              <w:rPr>
                <w:rFonts w:ascii="Arial" w:eastAsia="Times New Roman" w:hAnsi="Arial" w:cs="Arial"/>
                <w:sz w:val="24"/>
                <w:szCs w:val="24"/>
              </w:rPr>
            </w:pPr>
          </w:p>
        </w:tc>
        <w:tc>
          <w:tcPr>
            <w:tcW w:w="4675" w:type="dxa"/>
          </w:tcPr>
          <w:p w:rsidR="00272217" w:rsidRDefault="00272217" w:rsidP="001E7302">
            <w:pPr>
              <w:spacing w:beforeAutospacing="1" w:afterAutospacing="1"/>
              <w:textAlignment w:val="baseline"/>
              <w:rPr>
                <w:rFonts w:ascii="Arial" w:eastAsia="Times New Roman" w:hAnsi="Arial" w:cs="Arial"/>
                <w:sz w:val="24"/>
                <w:szCs w:val="24"/>
              </w:rPr>
            </w:pPr>
          </w:p>
        </w:tc>
      </w:tr>
      <w:tr w:rsidR="00272217" w:rsidTr="00272217">
        <w:tc>
          <w:tcPr>
            <w:tcW w:w="4675" w:type="dxa"/>
          </w:tcPr>
          <w:p w:rsidR="00272217" w:rsidRDefault="00272217" w:rsidP="001E7302">
            <w:pPr>
              <w:spacing w:beforeAutospacing="1" w:afterAutospacing="1"/>
              <w:textAlignment w:val="baseline"/>
              <w:rPr>
                <w:rFonts w:ascii="Arial" w:eastAsia="Times New Roman" w:hAnsi="Arial" w:cs="Arial"/>
                <w:sz w:val="24"/>
                <w:szCs w:val="24"/>
              </w:rPr>
            </w:pPr>
          </w:p>
        </w:tc>
        <w:tc>
          <w:tcPr>
            <w:tcW w:w="4675" w:type="dxa"/>
          </w:tcPr>
          <w:p w:rsidR="00272217" w:rsidRDefault="00272217" w:rsidP="001E7302">
            <w:pPr>
              <w:spacing w:beforeAutospacing="1" w:afterAutospacing="1"/>
              <w:textAlignment w:val="baseline"/>
              <w:rPr>
                <w:rFonts w:ascii="Arial" w:eastAsia="Times New Roman" w:hAnsi="Arial" w:cs="Arial"/>
                <w:sz w:val="24"/>
                <w:szCs w:val="24"/>
              </w:rPr>
            </w:pPr>
          </w:p>
        </w:tc>
      </w:tr>
    </w:tbl>
    <w:p w:rsidR="00272217" w:rsidRPr="001E7302" w:rsidRDefault="00272217" w:rsidP="001E7302">
      <w:pPr>
        <w:spacing w:beforeAutospacing="1" w:after="0" w:afterAutospacing="1" w:line="240" w:lineRule="auto"/>
        <w:textAlignment w:val="baseline"/>
        <w:rPr>
          <w:rFonts w:ascii="Arial" w:eastAsia="Times New Roman" w:hAnsi="Arial" w:cs="Arial"/>
          <w:sz w:val="24"/>
          <w:szCs w:val="24"/>
        </w:rPr>
      </w:pPr>
    </w:p>
    <w:p w:rsidR="004B4957" w:rsidRPr="00284DEC" w:rsidRDefault="001E7302" w:rsidP="00284DEC">
      <w:pPr>
        <w:spacing w:before="100" w:beforeAutospacing="1" w:after="100" w:afterAutospacing="1" w:line="240" w:lineRule="auto"/>
        <w:textAlignment w:val="baseline"/>
        <w:rPr>
          <w:rFonts w:ascii="Arial" w:eastAsia="Times New Roman" w:hAnsi="Arial" w:cs="Arial"/>
          <w:sz w:val="24"/>
          <w:szCs w:val="24"/>
        </w:rPr>
      </w:pPr>
      <w:r w:rsidRPr="001E7302">
        <w:rPr>
          <w:rFonts w:ascii="Arial" w:eastAsia="Times New Roman" w:hAnsi="Arial" w:cs="Arial"/>
          <w:sz w:val="24"/>
          <w:szCs w:val="24"/>
        </w:rPr>
        <w:lastRenderedPageBreak/>
        <w:t xml:space="preserve">Questions such as, “How did society’s view of alcohol consumption influence your decision whether or not to take your first sip of alcohol?” or “Did you feel that the divorce of your parents would put a social stigma on your family?” involve so many factors that the answers are difficult to categorize. A researcher needs to avoid steering or prompting the subject to respond in a specific way; otherwise, the results will prove to be unreliable. </w:t>
      </w:r>
      <w:r w:rsidR="000D1D50">
        <w:rPr>
          <w:rFonts w:ascii="Arial" w:eastAsia="Times New Roman" w:hAnsi="Arial" w:cs="Arial"/>
          <w:sz w:val="24"/>
          <w:szCs w:val="24"/>
        </w:rPr>
        <w:t>This should not feel like an interrogation – it should feel friendly yet professional</w:t>
      </w:r>
      <w:r w:rsidRPr="001E7302">
        <w:rPr>
          <w:rFonts w:ascii="Arial" w:eastAsia="Times New Roman" w:hAnsi="Arial" w:cs="Arial"/>
          <w:sz w:val="24"/>
          <w:szCs w:val="24"/>
        </w:rPr>
        <w:t>. The researcher will benefit from gaining a subject’s trust, from empathizing or commiserating with a subject, and from listening without judgment.</w:t>
      </w:r>
      <w:r w:rsidR="000D1D50">
        <w:rPr>
          <w:rFonts w:ascii="Arial" w:eastAsia="Times New Roman" w:hAnsi="Arial" w:cs="Arial"/>
          <w:sz w:val="24"/>
          <w:szCs w:val="24"/>
        </w:rPr>
        <w:t xml:space="preserve"> A researcher must guard their chosen words, facial expressions, body language, and any form of feedback they give which could potentially alter the interview, participant, or data.</w:t>
      </w:r>
      <w:bookmarkStart w:id="0" w:name="_GoBack"/>
      <w:bookmarkEnd w:id="0"/>
    </w:p>
    <w:sectPr w:rsidR="004B4957" w:rsidRPr="00284DE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1551CA"/>
    <w:multiLevelType w:val="hybridMultilevel"/>
    <w:tmpl w:val="5CDE49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B575994"/>
    <w:multiLevelType w:val="hybridMultilevel"/>
    <w:tmpl w:val="69EE6ACE"/>
    <w:lvl w:ilvl="0" w:tplc="A5D6AD1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50D77EAD"/>
    <w:multiLevelType w:val="hybridMultilevel"/>
    <w:tmpl w:val="7FEE32B8"/>
    <w:lvl w:ilvl="0" w:tplc="3E547D86">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80D057F"/>
    <w:multiLevelType w:val="hybridMultilevel"/>
    <w:tmpl w:val="AFBA2588"/>
    <w:lvl w:ilvl="0" w:tplc="6A8A8F4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7B4A0C2B"/>
    <w:multiLevelType w:val="hybridMultilevel"/>
    <w:tmpl w:val="22407B36"/>
    <w:lvl w:ilvl="0" w:tplc="2632B7C2">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C2C74E5"/>
    <w:multiLevelType w:val="hybridMultilevel"/>
    <w:tmpl w:val="128868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2"/>
  </w:num>
  <w:num w:numId="3">
    <w:abstractNumId w:val="5"/>
  </w:num>
  <w:num w:numId="4">
    <w:abstractNumId w:val="0"/>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5A09"/>
    <w:rsid w:val="000127CD"/>
    <w:rsid w:val="00085A09"/>
    <w:rsid w:val="000D1D50"/>
    <w:rsid w:val="000D7E5F"/>
    <w:rsid w:val="0018334B"/>
    <w:rsid w:val="001E7302"/>
    <w:rsid w:val="00272217"/>
    <w:rsid w:val="00284DEC"/>
    <w:rsid w:val="004B4957"/>
    <w:rsid w:val="004D3F6D"/>
    <w:rsid w:val="00542217"/>
    <w:rsid w:val="006174CB"/>
    <w:rsid w:val="00682835"/>
    <w:rsid w:val="00693B89"/>
    <w:rsid w:val="00800670"/>
    <w:rsid w:val="00DA22B5"/>
    <w:rsid w:val="00EB5A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4DF112"/>
  <w15:chartTrackingRefBased/>
  <w15:docId w15:val="{A90F7366-BC07-451D-97F7-33409423F2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1E730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E7302"/>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1E730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1E7302"/>
    <w:rPr>
      <w:b/>
      <w:bCs/>
    </w:rPr>
  </w:style>
  <w:style w:type="paragraph" w:customStyle="1" w:styleId="wp-caption-text">
    <w:name w:val="wp-caption-text"/>
    <w:basedOn w:val="Normal"/>
    <w:rsid w:val="001E7302"/>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1E7302"/>
    <w:rPr>
      <w:i/>
      <w:iCs/>
    </w:rPr>
  </w:style>
  <w:style w:type="paragraph" w:styleId="Caption">
    <w:name w:val="caption"/>
    <w:basedOn w:val="Normal"/>
    <w:next w:val="Normal"/>
    <w:uiPriority w:val="35"/>
    <w:semiHidden/>
    <w:unhideWhenUsed/>
    <w:qFormat/>
    <w:rsid w:val="0018334B"/>
    <w:pPr>
      <w:spacing w:after="200" w:line="240" w:lineRule="auto"/>
    </w:pPr>
    <w:rPr>
      <w:i/>
      <w:iCs/>
      <w:color w:val="44546A" w:themeColor="text2"/>
      <w:sz w:val="18"/>
      <w:szCs w:val="18"/>
    </w:rPr>
  </w:style>
  <w:style w:type="table" w:styleId="TableGrid">
    <w:name w:val="Table Grid"/>
    <w:basedOn w:val="TableNormal"/>
    <w:uiPriority w:val="39"/>
    <w:rsid w:val="002722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D3F6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65762479">
      <w:bodyDiv w:val="1"/>
      <w:marLeft w:val="0"/>
      <w:marRight w:val="0"/>
      <w:marTop w:val="0"/>
      <w:marBottom w:val="0"/>
      <w:divBdr>
        <w:top w:val="none" w:sz="0" w:space="0" w:color="auto"/>
        <w:left w:val="none" w:sz="0" w:space="0" w:color="auto"/>
        <w:bottom w:val="none" w:sz="0" w:space="0" w:color="auto"/>
        <w:right w:val="none" w:sz="0" w:space="0" w:color="auto"/>
      </w:divBdr>
      <w:divsChild>
        <w:div w:id="850605862">
          <w:marLeft w:val="240"/>
          <w:marRight w:val="0"/>
          <w:marTop w:val="120"/>
          <w:marBottom w:val="120"/>
          <w:divBdr>
            <w:top w:val="none" w:sz="0" w:space="0" w:color="auto"/>
            <w:left w:val="none" w:sz="0" w:space="0" w:color="auto"/>
            <w:bottom w:val="none" w:sz="0" w:space="0" w:color="auto"/>
            <w:right w:val="none" w:sz="0" w:space="0" w:color="auto"/>
          </w:divBdr>
        </w:div>
        <w:div w:id="1389643993">
          <w:marLeft w:val="240"/>
          <w:marRight w:val="0"/>
          <w:marTop w:val="120"/>
          <w:marBottom w:val="12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89</TotalTime>
  <Pages>6</Pages>
  <Words>1645</Words>
  <Characters>9380</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Sterchi, Aaron</dc:creator>
  <cp:keywords/>
  <dc:description/>
  <cp:lastModifiedBy>Sterchi, Aaron</cp:lastModifiedBy>
  <cp:revision>8</cp:revision>
  <dcterms:created xsi:type="dcterms:W3CDTF">2019-01-11T14:35:00Z</dcterms:created>
  <dcterms:modified xsi:type="dcterms:W3CDTF">2019-01-21T22:44:00Z</dcterms:modified>
</cp:coreProperties>
</file>