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3F1" w:rsidRPr="001E312C" w:rsidRDefault="001E312C" w:rsidP="001E312C">
      <w:pPr>
        <w:jc w:val="center"/>
        <w:rPr>
          <w:b/>
          <w:sz w:val="36"/>
          <w:szCs w:val="36"/>
        </w:rPr>
      </w:pPr>
      <w:r w:rsidRPr="001E312C">
        <w:rPr>
          <w:b/>
          <w:sz w:val="36"/>
          <w:szCs w:val="36"/>
        </w:rPr>
        <w:t>Module 2</w:t>
      </w:r>
      <w:r w:rsidR="004C4028">
        <w:rPr>
          <w:b/>
          <w:sz w:val="36"/>
          <w:szCs w:val="36"/>
        </w:rPr>
        <w:t>3</w:t>
      </w:r>
      <w:r w:rsidRPr="001E312C">
        <w:rPr>
          <w:b/>
          <w:sz w:val="36"/>
          <w:szCs w:val="36"/>
        </w:rPr>
        <w:t xml:space="preserve">: </w:t>
      </w:r>
      <w:r w:rsidR="004C4028">
        <w:rPr>
          <w:b/>
          <w:sz w:val="36"/>
          <w:szCs w:val="36"/>
        </w:rPr>
        <w:t>An Era of Social Change</w:t>
      </w:r>
    </w:p>
    <w:p w:rsidR="001E312C" w:rsidRDefault="001E312C" w:rsidP="001E312C">
      <w:r w:rsidRPr="001E312C">
        <w:rPr>
          <w:b/>
          <w:u w:val="single"/>
        </w:rPr>
        <w:t>Objective</w:t>
      </w:r>
      <w:r>
        <w:t xml:space="preserve">: </w:t>
      </w:r>
      <w:r w:rsidR="00730643">
        <w:t>Compare and contrast JFK’s “New Frontier” platform with LBJ’s “Great Society.”</w:t>
      </w:r>
    </w:p>
    <w:p w:rsidR="001E312C" w:rsidRPr="001E312C" w:rsidRDefault="001E312C" w:rsidP="001E312C">
      <w:pPr>
        <w:rPr>
          <w:u w:val="single"/>
        </w:rPr>
      </w:pPr>
      <w:r w:rsidRPr="001E312C">
        <w:rPr>
          <w:b/>
          <w:u w:val="single"/>
        </w:rPr>
        <w:t xml:space="preserve">In this </w:t>
      </w:r>
      <w:r w:rsidR="00730643" w:rsidRPr="001E312C">
        <w:rPr>
          <w:b/>
          <w:u w:val="single"/>
        </w:rPr>
        <w:t>module,</w:t>
      </w:r>
      <w:r w:rsidRPr="001E312C">
        <w:rPr>
          <w:b/>
          <w:u w:val="single"/>
        </w:rPr>
        <w:t xml:space="preserve"> you will learn…</w:t>
      </w:r>
    </w:p>
    <w:p w:rsidR="00707F68" w:rsidRPr="00707F68" w:rsidRDefault="001E312C" w:rsidP="00707F68">
      <w:pPr>
        <w:ind w:left="720"/>
      </w:pPr>
      <w:r>
        <w:rPr>
          <w:b/>
        </w:rPr>
        <w:t xml:space="preserve">Lesson 1: </w:t>
      </w:r>
      <w:r w:rsidR="00707F68">
        <w:rPr>
          <w:b/>
        </w:rPr>
        <w:t>Kennedy and the Cold War –</w:t>
      </w:r>
      <w:r w:rsidR="00707F68">
        <w:t xml:space="preserve"> Entering the 1960s, it appeared as if the Cold War was “thawing,” </w:t>
      </w:r>
      <w:proofErr w:type="gramStart"/>
      <w:r w:rsidR="00707F68">
        <w:t>however</w:t>
      </w:r>
      <w:proofErr w:type="gramEnd"/>
      <w:r w:rsidR="00707F68">
        <w:t xml:space="preserve"> tension between the United States and Soviet Union reignites due to the U-2 Spy Plane Incident and the international competition would continue for decades. President Kennedy would preside over two of the tensest Cold War moments in the Bay of Pigs Invasion and the Cuban Missile Crisis.</w:t>
      </w:r>
    </w:p>
    <w:p w:rsidR="001E312C" w:rsidRPr="001E312C" w:rsidRDefault="001E312C" w:rsidP="001E312C">
      <w:pPr>
        <w:ind w:left="720"/>
      </w:pPr>
    </w:p>
    <w:p w:rsidR="001E312C" w:rsidRDefault="001E312C" w:rsidP="001E312C">
      <w:pPr>
        <w:ind w:left="720"/>
      </w:pPr>
      <w:r>
        <w:rPr>
          <w:b/>
        </w:rPr>
        <w:t xml:space="preserve">Lesson </w:t>
      </w:r>
      <w:r w:rsidR="00707F68">
        <w:rPr>
          <w:b/>
        </w:rPr>
        <w:t xml:space="preserve">2: </w:t>
      </w:r>
      <w:r w:rsidR="00707F68">
        <w:rPr>
          <w:b/>
        </w:rPr>
        <w:t>Kennedy’s “New Frontier” &amp; LBJ’s “Great Society”</w:t>
      </w:r>
      <w:r w:rsidR="00707F68">
        <w:t>– John F. Kennedy brought energy, initiative, and important new ideas to the 1960s. After his assassination, Lyndon Baines Johnson seeks reform to alleviate social problems – especially civil rights and poverty. Culture and counterculture square off against one another as cultural tensions heighten between groups on social and environmental issues.</w:t>
      </w:r>
    </w:p>
    <w:p w:rsidR="00707F68" w:rsidRDefault="00707F68" w:rsidP="001E312C">
      <w:pPr>
        <w:ind w:left="720"/>
      </w:pPr>
    </w:p>
    <w:p w:rsidR="00707F68" w:rsidRPr="00707F68" w:rsidRDefault="00707F68" w:rsidP="001E312C">
      <w:pPr>
        <w:ind w:left="720"/>
      </w:pPr>
      <w:r>
        <w:rPr>
          <w:b/>
        </w:rPr>
        <w:t>Lesson 3</w:t>
      </w:r>
      <w:r>
        <w:t xml:space="preserve">: </w:t>
      </w:r>
      <w:r w:rsidRPr="00707F68">
        <w:rPr>
          <w:b/>
        </w:rPr>
        <w:t>Hippies &amp; Counterculture</w:t>
      </w:r>
      <w:r>
        <w:t xml:space="preserve"> – The 1960s saw social changes as individuals in society began to resist mainstream culture and advocate for change.</w:t>
      </w:r>
    </w:p>
    <w:p w:rsidR="001E312C" w:rsidRPr="001E312C" w:rsidRDefault="001E312C" w:rsidP="001E312C">
      <w:pPr>
        <w:rPr>
          <w:u w:val="single"/>
        </w:rPr>
      </w:pPr>
      <w:r>
        <w:br/>
      </w:r>
      <w:r>
        <w:br/>
      </w:r>
      <w:r>
        <w:br/>
      </w:r>
      <w:r w:rsidRPr="001E312C">
        <w:rPr>
          <w:b/>
          <w:u w:val="single"/>
        </w:rPr>
        <w:t>Assignments</w:t>
      </w:r>
      <w:r w:rsidRPr="001E312C">
        <w:rPr>
          <w:u w:val="single"/>
        </w:rPr>
        <w:t>:</w:t>
      </w:r>
    </w:p>
    <w:p w:rsidR="001E312C" w:rsidRDefault="00730643" w:rsidP="001E312C">
      <w:pPr>
        <w:pStyle w:val="ListParagraph"/>
        <w:numPr>
          <w:ilvl w:val="0"/>
          <w:numId w:val="1"/>
        </w:numPr>
      </w:pPr>
      <w:r>
        <w:t>Module 23 Study Guide (15 points, Practice)</w:t>
      </w:r>
    </w:p>
    <w:p w:rsidR="001E312C" w:rsidRDefault="00730643" w:rsidP="00A70CA8">
      <w:pPr>
        <w:pStyle w:val="ListParagraph"/>
        <w:numPr>
          <w:ilvl w:val="0"/>
          <w:numId w:val="1"/>
        </w:numPr>
      </w:pPr>
      <w:r>
        <w:t>Module 23 Exam (50 points, Achievement)  **Essay</w:t>
      </w:r>
    </w:p>
    <w:p w:rsidR="00A70CA8" w:rsidRDefault="00A70CA8" w:rsidP="00A70CA8"/>
    <w:p w:rsidR="00A70CA8" w:rsidRPr="001E312C" w:rsidRDefault="00A70CA8" w:rsidP="00A70CA8">
      <w:pPr>
        <w:jc w:val="center"/>
      </w:pPr>
      <w:bookmarkStart w:id="0" w:name="_GoBack"/>
      <w:bookmarkEnd w:id="0"/>
      <w:r>
        <w:rPr>
          <w:noProof/>
        </w:rPr>
        <w:drawing>
          <wp:inline distT="0" distB="0" distL="0" distR="0" wp14:anchorId="0BFB38A7" wp14:editId="3FB9215B">
            <wp:extent cx="1971675" cy="2101334"/>
            <wp:effectExtent l="0" t="0" r="0" b="0"/>
            <wp:docPr id="2" name="Picture 2" descr="Image result for new frontier and great soci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ew frontier and great societ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29782" cy="2163263"/>
                    </a:xfrm>
                    <a:prstGeom prst="rect">
                      <a:avLst/>
                    </a:prstGeom>
                    <a:noFill/>
                    <a:ln>
                      <a:noFill/>
                    </a:ln>
                  </pic:spPr>
                </pic:pic>
              </a:graphicData>
            </a:graphic>
          </wp:inline>
        </w:drawing>
      </w:r>
    </w:p>
    <w:sectPr w:rsidR="00A70CA8" w:rsidRPr="001E31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B580A"/>
    <w:multiLevelType w:val="hybridMultilevel"/>
    <w:tmpl w:val="27A0A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BD6"/>
    <w:rsid w:val="001E312C"/>
    <w:rsid w:val="002403F1"/>
    <w:rsid w:val="00363BD6"/>
    <w:rsid w:val="004C4028"/>
    <w:rsid w:val="006C79B5"/>
    <w:rsid w:val="00707F68"/>
    <w:rsid w:val="00730643"/>
    <w:rsid w:val="00A70CA8"/>
    <w:rsid w:val="00FE6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CFFEA"/>
  <w15:chartTrackingRefBased/>
  <w15:docId w15:val="{32681FD4-CA7E-4FD6-89DC-F56E04BCD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31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183</Words>
  <Characters>1048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9</cp:revision>
  <dcterms:created xsi:type="dcterms:W3CDTF">2019-01-14T14:31:00Z</dcterms:created>
  <dcterms:modified xsi:type="dcterms:W3CDTF">2019-01-17T14:58:00Z</dcterms:modified>
</cp:coreProperties>
</file>