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3F1" w:rsidRPr="001E312C" w:rsidRDefault="001E312C" w:rsidP="001E312C">
      <w:pPr>
        <w:jc w:val="center"/>
        <w:rPr>
          <w:b/>
          <w:sz w:val="36"/>
          <w:szCs w:val="36"/>
        </w:rPr>
      </w:pPr>
      <w:r w:rsidRPr="001E312C">
        <w:rPr>
          <w:b/>
          <w:sz w:val="36"/>
          <w:szCs w:val="36"/>
        </w:rPr>
        <w:t>Module 22: The Postwar Boom</w:t>
      </w:r>
    </w:p>
    <w:p w:rsidR="001E312C" w:rsidRDefault="001E312C" w:rsidP="001E312C">
      <w:r w:rsidRPr="001E312C">
        <w:rPr>
          <w:b/>
          <w:u w:val="single"/>
        </w:rPr>
        <w:t>Objective</w:t>
      </w:r>
      <w:r>
        <w:t>: To analyze the economic, social, political, and cultural changes that occurred during the American 1950s using P.S.A. videos from the 1950s-1960s.</w:t>
      </w:r>
    </w:p>
    <w:p w:rsidR="001E312C" w:rsidRDefault="001E312C" w:rsidP="001E312C"/>
    <w:p w:rsidR="001E312C" w:rsidRPr="001E312C" w:rsidRDefault="001E312C" w:rsidP="001E312C">
      <w:pPr>
        <w:rPr>
          <w:u w:val="single"/>
        </w:rPr>
      </w:pPr>
      <w:r w:rsidRPr="001E312C">
        <w:rPr>
          <w:b/>
          <w:u w:val="single"/>
        </w:rPr>
        <w:t xml:space="preserve">In this </w:t>
      </w:r>
      <w:proofErr w:type="gramStart"/>
      <w:r w:rsidRPr="001E312C">
        <w:rPr>
          <w:b/>
          <w:u w:val="single"/>
        </w:rPr>
        <w:t>module</w:t>
      </w:r>
      <w:proofErr w:type="gramEnd"/>
      <w:r w:rsidRPr="001E312C">
        <w:rPr>
          <w:b/>
          <w:u w:val="single"/>
        </w:rPr>
        <w:t xml:space="preserve"> you will learn…</w:t>
      </w:r>
    </w:p>
    <w:p w:rsidR="001E312C" w:rsidRPr="001E312C" w:rsidRDefault="001E312C" w:rsidP="001E312C">
      <w:pPr>
        <w:ind w:left="720"/>
      </w:pPr>
      <w:r>
        <w:rPr>
          <w:b/>
        </w:rPr>
        <w:t>Lesson 1: Postwar America</w:t>
      </w:r>
      <w:r>
        <w:t xml:space="preserve"> – The Truman and Eisenhower administrations led the nation to make social, economic, and political adjustments following World War II</w:t>
      </w:r>
    </w:p>
    <w:p w:rsidR="001E312C" w:rsidRDefault="001E312C" w:rsidP="001E312C">
      <w:pPr>
        <w:ind w:left="720"/>
      </w:pPr>
      <w:r>
        <w:rPr>
          <w:b/>
        </w:rPr>
        <w:t>Lesson 2-5: The American Dream, Culture, and the Other America</w:t>
      </w:r>
      <w:r>
        <w:t xml:space="preserve"> – After the war, Americans try to rebuild their lives and desire a strong sense of “normalcy.” </w:t>
      </w:r>
      <w:proofErr w:type="gramStart"/>
      <w:r>
        <w:t>The 1950s is heralded by many historians and economists</w:t>
      </w:r>
      <w:proofErr w:type="gramEnd"/>
      <w:r>
        <w:t xml:space="preserve"> as the “American Golden Age.” Despite this, the media and reflects the tensions of a changing culture and the 1950s proved to be a “good time for some – but not all Americans.”</w:t>
      </w:r>
    </w:p>
    <w:p w:rsidR="001E312C" w:rsidRPr="001E312C" w:rsidRDefault="001E312C" w:rsidP="001E312C">
      <w:pPr>
        <w:rPr>
          <w:u w:val="single"/>
        </w:rPr>
      </w:pPr>
      <w:r>
        <w:br/>
      </w:r>
      <w:r>
        <w:br/>
      </w:r>
      <w:r>
        <w:br/>
      </w:r>
      <w:r w:rsidRPr="001E312C">
        <w:rPr>
          <w:b/>
          <w:u w:val="single"/>
        </w:rPr>
        <w:t>Assignments</w:t>
      </w:r>
      <w:r w:rsidRPr="001E312C">
        <w:rPr>
          <w:u w:val="single"/>
        </w:rPr>
        <w:t>:</w:t>
      </w:r>
    </w:p>
    <w:p w:rsidR="001E312C" w:rsidRDefault="001E312C" w:rsidP="001E312C">
      <w:pPr>
        <w:pStyle w:val="ListParagraph"/>
        <w:numPr>
          <w:ilvl w:val="0"/>
          <w:numId w:val="1"/>
        </w:numPr>
      </w:pPr>
      <w:r>
        <w:t>Modern American Culture Activity</w:t>
      </w:r>
      <w:r w:rsidR="00FE6713">
        <w:t xml:space="preserve"> (30 points, Practice)</w:t>
      </w:r>
    </w:p>
    <w:p w:rsidR="001E312C" w:rsidRDefault="001E312C" w:rsidP="001E312C">
      <w:pPr>
        <w:pStyle w:val="ListParagraph"/>
        <w:numPr>
          <w:ilvl w:val="0"/>
          <w:numId w:val="1"/>
        </w:numPr>
      </w:pPr>
      <w:r>
        <w:t>1950s Culture/ P.S.A. Essay</w:t>
      </w:r>
      <w:r w:rsidR="00FE6713">
        <w:t xml:space="preserve"> (25 points, Achievement)</w:t>
      </w:r>
    </w:p>
    <w:p w:rsidR="001E312C" w:rsidRDefault="001E312C" w:rsidP="001E312C">
      <w:pPr>
        <w:pStyle w:val="ListParagraph"/>
        <w:numPr>
          <w:ilvl w:val="0"/>
          <w:numId w:val="1"/>
        </w:numPr>
      </w:pPr>
      <w:r>
        <w:t>Module 22 Study Guide</w:t>
      </w:r>
      <w:r w:rsidR="00FE6713">
        <w:t xml:space="preserve"> (15 points, Practice)</w:t>
      </w:r>
    </w:p>
    <w:p w:rsidR="001E312C" w:rsidRDefault="001E312C" w:rsidP="001E312C">
      <w:pPr>
        <w:pStyle w:val="ListParagraph"/>
        <w:numPr>
          <w:ilvl w:val="0"/>
          <w:numId w:val="1"/>
        </w:numPr>
      </w:pPr>
      <w:r>
        <w:t>Module 23 Exam</w:t>
      </w:r>
      <w:r w:rsidR="00FE6713">
        <w:t xml:space="preserve"> (50 points, Achievement)</w:t>
      </w:r>
      <w:bookmarkStart w:id="0" w:name="_GoBack"/>
      <w:bookmarkEnd w:id="0"/>
    </w:p>
    <w:p w:rsidR="001E312C" w:rsidRDefault="001E312C" w:rsidP="001E312C">
      <w:pPr>
        <w:jc w:val="center"/>
      </w:pPr>
      <w:r>
        <w:rPr>
          <w:noProof/>
        </w:rPr>
        <w:drawing>
          <wp:inline distT="0" distB="0" distL="0" distR="0" wp14:anchorId="311351C3" wp14:editId="4D347BA2">
            <wp:extent cx="3971925" cy="2978944"/>
            <wp:effectExtent l="0" t="0" r="0" b="0"/>
            <wp:docPr id="1" name="Picture 1" descr="Image result for 1950s p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1950s ps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8409" cy="2983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12C" w:rsidRPr="001E312C" w:rsidRDefault="001E312C" w:rsidP="001E312C">
      <w:pPr>
        <w:jc w:val="center"/>
      </w:pPr>
      <w:r>
        <w:t xml:space="preserve">Image from </w:t>
      </w:r>
      <w:r>
        <w:rPr>
          <w:i/>
        </w:rPr>
        <w:t xml:space="preserve">Your Body During Adolescence </w:t>
      </w:r>
      <w:r>
        <w:t>(1955).</w:t>
      </w:r>
    </w:p>
    <w:sectPr w:rsidR="001E312C" w:rsidRPr="001E31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B580A"/>
    <w:multiLevelType w:val="hybridMultilevel"/>
    <w:tmpl w:val="27A0A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BD6"/>
    <w:rsid w:val="001E312C"/>
    <w:rsid w:val="002403F1"/>
    <w:rsid w:val="00363BD6"/>
    <w:rsid w:val="00FE6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47F80B"/>
  <w15:chartTrackingRefBased/>
  <w15:docId w15:val="{32681FD4-CA7E-4FD6-89DC-F56E04BC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3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153</Words>
  <Characters>874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2019-01-14T14:31:00Z</dcterms:created>
  <dcterms:modified xsi:type="dcterms:W3CDTF">2019-01-14T14:43:00Z</dcterms:modified>
</cp:coreProperties>
</file>