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4920" w:rsidRDefault="00CD3AF3" w:rsidP="00CD3AF3">
      <w:pPr>
        <w:jc w:val="center"/>
        <w:rPr>
          <w:b/>
          <w:u w:val="single"/>
        </w:rPr>
      </w:pPr>
      <w:r w:rsidRPr="00CD3AF3">
        <w:rPr>
          <w:b/>
          <w:u w:val="single"/>
        </w:rPr>
        <w:t xml:space="preserve">Research Considerations &amp; Annotated Bibliography: How To </w:t>
      </w:r>
    </w:p>
    <w:p w:rsidR="000D392D" w:rsidRDefault="00CD3AF3" w:rsidP="00CD3AF3">
      <w:r>
        <w:rPr>
          <w:b/>
        </w:rPr>
        <w:t>Research Considerations</w:t>
      </w:r>
      <w:r w:rsidR="00A01CC1">
        <w:t xml:space="preserve">: You will need to use </w:t>
      </w:r>
      <w:r w:rsidR="00A01CC1">
        <w:rPr>
          <w:b/>
        </w:rPr>
        <w:t>only</w:t>
      </w:r>
      <w:r w:rsidR="00A01CC1">
        <w:t xml:space="preserve"> sources written by fully </w:t>
      </w:r>
      <w:r w:rsidR="000D392D">
        <w:t>credentialed</w:t>
      </w:r>
      <w:r w:rsidR="00A01CC1">
        <w:t xml:space="preserve"> researchers</w:t>
      </w:r>
      <w:r w:rsidR="000D392D">
        <w:t xml:space="preserve"> (a PhD in their respective field). Your sources should be </w:t>
      </w:r>
    </w:p>
    <w:p w:rsidR="000D392D" w:rsidRDefault="000D392D" w:rsidP="000D392D">
      <w:pPr>
        <w:pStyle w:val="ListParagraph"/>
        <w:numPr>
          <w:ilvl w:val="0"/>
          <w:numId w:val="1"/>
        </w:numPr>
      </w:pPr>
      <w:r>
        <w:t>Published by an academic institution or organization</w:t>
      </w:r>
    </w:p>
    <w:p w:rsidR="000D392D" w:rsidRDefault="000D392D" w:rsidP="000D392D">
      <w:pPr>
        <w:pStyle w:val="ListParagraph"/>
        <w:numPr>
          <w:ilvl w:val="0"/>
          <w:numId w:val="1"/>
        </w:numPr>
      </w:pPr>
      <w:r>
        <w:t>No older than 10 years (due to the speed at which science literature changes).</w:t>
      </w:r>
    </w:p>
    <w:p w:rsidR="000D392D" w:rsidRDefault="000D392D" w:rsidP="000D392D">
      <w:pPr>
        <w:pStyle w:val="ListParagraph"/>
        <w:numPr>
          <w:ilvl w:val="1"/>
          <w:numId w:val="1"/>
        </w:numPr>
      </w:pPr>
      <w:r>
        <w:t>Some exceptions to this may exist, such as the need to cite a historically relevant study that provides a foundation for your own research or sources in general.</w:t>
      </w:r>
    </w:p>
    <w:p w:rsidR="000D392D" w:rsidRDefault="000D392D" w:rsidP="000D392D">
      <w:pPr>
        <w:pStyle w:val="ListParagraph"/>
        <w:numPr>
          <w:ilvl w:val="1"/>
          <w:numId w:val="1"/>
        </w:numPr>
      </w:pPr>
      <w:r>
        <w:t>Some topics might have an extremely limited amount of available sources, and therefore breaking the 10-year rule here would be appropriate.</w:t>
      </w:r>
    </w:p>
    <w:p w:rsidR="000D392D" w:rsidRDefault="000D392D" w:rsidP="000D392D">
      <w:pPr>
        <w:pStyle w:val="ListParagraph"/>
        <w:numPr>
          <w:ilvl w:val="1"/>
          <w:numId w:val="1"/>
        </w:numPr>
      </w:pPr>
      <w:r>
        <w:t xml:space="preserve">If you aren’t sure: Check with Marcum or </w:t>
      </w:r>
      <w:proofErr w:type="spellStart"/>
      <w:r>
        <w:t>Sterchi</w:t>
      </w:r>
      <w:proofErr w:type="spellEnd"/>
    </w:p>
    <w:p w:rsidR="00CD3AF3" w:rsidRDefault="000D392D" w:rsidP="000D392D">
      <w:pPr>
        <w:pStyle w:val="ListParagraph"/>
        <w:numPr>
          <w:ilvl w:val="0"/>
          <w:numId w:val="1"/>
        </w:numPr>
      </w:pPr>
      <w:r>
        <w:t>Preferably not from biased outlets (journalistic publications, think tanks, political centers).</w:t>
      </w:r>
    </w:p>
    <w:p w:rsidR="000D392D" w:rsidRDefault="000D392D" w:rsidP="000D392D"/>
    <w:p w:rsidR="000D392D" w:rsidRDefault="000D392D" w:rsidP="000D392D">
      <w:r w:rsidRPr="000D392D">
        <w:rPr>
          <w:u w:val="single"/>
        </w:rPr>
        <w:t>Finding your sources</w:t>
      </w:r>
      <w:r>
        <w:t>: Here are some search query tips and resources that might be helpful for you</w:t>
      </w:r>
    </w:p>
    <w:p w:rsidR="000D392D" w:rsidRPr="000D392D" w:rsidRDefault="000D392D" w:rsidP="000D392D">
      <w:pPr>
        <w:pStyle w:val="ListParagraph"/>
        <w:numPr>
          <w:ilvl w:val="0"/>
          <w:numId w:val="2"/>
        </w:numPr>
      </w:pPr>
      <w:r>
        <w:t xml:space="preserve">Use the following formula as a search query: </w:t>
      </w:r>
      <w:r w:rsidRPr="000D392D">
        <w:rPr>
          <w:b/>
        </w:rPr>
        <w:t>[Your topic, variables, or search phrase] + Scholarly</w:t>
      </w:r>
    </w:p>
    <w:p w:rsidR="000D392D" w:rsidRDefault="000D392D" w:rsidP="000D392D">
      <w:pPr>
        <w:pStyle w:val="ListParagraph"/>
        <w:numPr>
          <w:ilvl w:val="1"/>
          <w:numId w:val="2"/>
        </w:numPr>
      </w:pPr>
      <w:r>
        <w:t>As in, literally type + scholarly at the end of the search.</w:t>
      </w:r>
    </w:p>
    <w:p w:rsidR="000D392D" w:rsidRDefault="000D392D" w:rsidP="000D392D">
      <w:pPr>
        <w:pStyle w:val="ListParagraph"/>
        <w:numPr>
          <w:ilvl w:val="1"/>
          <w:numId w:val="2"/>
        </w:numPr>
      </w:pPr>
      <w:r>
        <w:t>This will weed out most types of sources and help you navigate directly to scholarly databases, organizations, and institutions.</w:t>
      </w:r>
    </w:p>
    <w:p w:rsidR="000D392D" w:rsidRPr="000D392D" w:rsidRDefault="000D392D" w:rsidP="000D392D">
      <w:pPr>
        <w:pStyle w:val="ListParagraph"/>
        <w:numPr>
          <w:ilvl w:val="0"/>
          <w:numId w:val="2"/>
        </w:numPr>
      </w:pPr>
      <w:r w:rsidRPr="000D392D">
        <w:rPr>
          <w:rFonts w:ascii="Times New Roman" w:hAnsi="Times New Roman" w:cs="Times New Roman"/>
          <w:sz w:val="24"/>
          <w:szCs w:val="24"/>
        </w:rPr>
        <w:t>https://gssdataexplorer.norc.org/</w:t>
      </w:r>
    </w:p>
    <w:p w:rsidR="000D392D" w:rsidRPr="002A6798" w:rsidRDefault="000D392D" w:rsidP="000D392D">
      <w:pPr>
        <w:pStyle w:val="ListParagraph"/>
        <w:numPr>
          <w:ilvl w:val="1"/>
          <w:numId w:val="2"/>
        </w:numPr>
      </w:pPr>
      <w:r>
        <w:rPr>
          <w:rFonts w:ascii="Times New Roman" w:hAnsi="Times New Roman" w:cs="Times New Roman"/>
          <w:sz w:val="24"/>
          <w:szCs w:val="24"/>
        </w:rPr>
        <w:t>This is a fantastic resource that allows you to search for data directly using topics and variables as the search function</w:t>
      </w:r>
    </w:p>
    <w:p w:rsidR="002A6798" w:rsidRDefault="002A6798" w:rsidP="002A6798">
      <w:pPr>
        <w:pStyle w:val="ListParagraph"/>
        <w:numPr>
          <w:ilvl w:val="0"/>
          <w:numId w:val="2"/>
        </w:numPr>
      </w:pPr>
      <w:r w:rsidRPr="002A6798">
        <w:t>https://www.researchgate.net/</w:t>
      </w:r>
    </w:p>
    <w:p w:rsidR="002A6798" w:rsidRDefault="002A6798" w:rsidP="002A6798">
      <w:pPr>
        <w:pStyle w:val="ListParagraph"/>
        <w:numPr>
          <w:ilvl w:val="1"/>
          <w:numId w:val="2"/>
        </w:numPr>
      </w:pPr>
      <w:r>
        <w:t xml:space="preserve">Many professional researchers have grown to resent the prices that academic </w:t>
      </w:r>
      <w:r w:rsidR="00CC0E98">
        <w:t>institutions</w:t>
      </w:r>
      <w:r>
        <w:t xml:space="preserve"> and databases charge for access to their articles. As a result, many in academia have chosen to publish their research </w:t>
      </w:r>
      <w:proofErr w:type="gramStart"/>
      <w:r>
        <w:t>for free</w:t>
      </w:r>
      <w:proofErr w:type="gramEnd"/>
      <w:r>
        <w:t xml:space="preserve"> on this website. Although what is on here is limited due to it being a </w:t>
      </w:r>
      <w:r w:rsidR="00CC0E98">
        <w:t>newer</w:t>
      </w:r>
      <w:r>
        <w:t xml:space="preserve"> project, it is a great resource.</w:t>
      </w:r>
    </w:p>
    <w:p w:rsidR="002A6798" w:rsidRDefault="002A6798" w:rsidP="002A6798">
      <w:pPr>
        <w:pStyle w:val="ListParagraph"/>
        <w:numPr>
          <w:ilvl w:val="0"/>
          <w:numId w:val="2"/>
        </w:numPr>
      </w:pPr>
      <w:r w:rsidRPr="002A6798">
        <w:t>https://my.apa.org/apa/idm/login.seam?ERIGHTS_TARGET=https%3A%2F%2Fpsycnet.apa.org%2F</w:t>
      </w:r>
    </w:p>
    <w:p w:rsidR="002A6798" w:rsidRDefault="002A6798" w:rsidP="002A6798">
      <w:pPr>
        <w:pStyle w:val="ListParagraph"/>
        <w:numPr>
          <w:ilvl w:val="1"/>
          <w:numId w:val="2"/>
        </w:numPr>
      </w:pPr>
      <w:r>
        <w:t>Marcum and I are working on getting us access to the American Psychological Association’s (APA) research article database. This will be an enormously helpful resource for you.</w:t>
      </w:r>
      <w:bookmarkStart w:id="0" w:name="_GoBack"/>
      <w:bookmarkEnd w:id="0"/>
    </w:p>
    <w:p w:rsidR="002A6798" w:rsidRDefault="002A6798" w:rsidP="002A6798">
      <w:pPr>
        <w:pStyle w:val="ListParagraph"/>
        <w:numPr>
          <w:ilvl w:val="0"/>
          <w:numId w:val="2"/>
        </w:numPr>
      </w:pPr>
      <w:r>
        <w:t xml:space="preserve">A Quick Note on Wikipedia: You may </w:t>
      </w:r>
      <w:r>
        <w:rPr>
          <w:b/>
        </w:rPr>
        <w:t>not</w:t>
      </w:r>
      <w:r>
        <w:t xml:space="preserve"> cite Wikipedia since it is an information aggregate that </w:t>
      </w:r>
      <w:proofErr w:type="gramStart"/>
      <w:r>
        <w:t>can be easily manipulated</w:t>
      </w:r>
      <w:proofErr w:type="gramEnd"/>
      <w:r>
        <w:t xml:space="preserve"> by the public. However, these days Wikipedia articles </w:t>
      </w:r>
      <w:proofErr w:type="gramStart"/>
      <w:r>
        <w:t>almost always</w:t>
      </w:r>
      <w:proofErr w:type="gramEnd"/>
      <w:r>
        <w:t xml:space="preserve"> contain footnotes that will lead you to sources that back up their information. So although you </w:t>
      </w:r>
      <w:proofErr w:type="gramStart"/>
      <w:r>
        <w:t>can’t</w:t>
      </w:r>
      <w:proofErr w:type="gramEnd"/>
      <w:r>
        <w:t xml:space="preserve"> cite it, it is a good place to start and can lead you to some legitimate sources.</w:t>
      </w:r>
    </w:p>
    <w:p w:rsidR="002A6798" w:rsidRPr="00A01CC1" w:rsidRDefault="002A6798" w:rsidP="002A6798">
      <w:pPr>
        <w:pStyle w:val="ListParagraph"/>
        <w:numPr>
          <w:ilvl w:val="0"/>
          <w:numId w:val="2"/>
        </w:numPr>
      </w:pPr>
      <w:r>
        <w:t>A quick note on websites: In your academic career thus far, you have probably grown used to citing regular websites and journalistic sources. This is not okay in the “real world” of academia with only a few exceptions. Additionally, journalists are notoriously bad for misunderstanding and misleading their readers (either purposely or out of their own ignorance).</w:t>
      </w:r>
    </w:p>
    <w:p w:rsidR="00CD3AF3" w:rsidRDefault="00CD3AF3" w:rsidP="00CD3AF3">
      <w:pPr>
        <w:rPr>
          <w:b/>
        </w:rPr>
      </w:pPr>
    </w:p>
    <w:p w:rsidR="00CD3AF3" w:rsidRDefault="00CD3AF3" w:rsidP="00CD3AF3">
      <w:r>
        <w:rPr>
          <w:b/>
        </w:rPr>
        <w:lastRenderedPageBreak/>
        <w:t>How to Write an Annotated Bibliography:</w:t>
      </w:r>
      <w:r>
        <w:t xml:space="preserve"> An annotated bibliography is simply </w:t>
      </w:r>
      <w:proofErr w:type="gramStart"/>
      <w:r>
        <w:t>an</w:t>
      </w:r>
      <w:proofErr w:type="gramEnd"/>
      <w:r>
        <w:t xml:space="preserve"> bibliography/works cited page with an additional step. Each source </w:t>
      </w:r>
      <w:proofErr w:type="gramStart"/>
      <w:r>
        <w:t>being cited</w:t>
      </w:r>
      <w:proofErr w:type="gramEnd"/>
      <w:r>
        <w:t xml:space="preserve"> will be followed by a brief, usually one paragraph in length, explanation for how the source is relevant to the overall research and how the researcher intends on using the source. It should explicitly explain the connection between </w:t>
      </w:r>
      <w:proofErr w:type="gramStart"/>
      <w:r>
        <w:t>the source and how it informs the researcher on his or her own topic, research question, and hypothesis</w:t>
      </w:r>
      <w:proofErr w:type="gramEnd"/>
      <w:r>
        <w:t xml:space="preserve">. An annotated bibliography does </w:t>
      </w:r>
      <w:r>
        <w:rPr>
          <w:b/>
        </w:rPr>
        <w:t>not</w:t>
      </w:r>
      <w:r>
        <w:t xml:space="preserve"> necessarily have to limit itself to sources with the same hypothesis or even research question, but they should be </w:t>
      </w:r>
      <w:proofErr w:type="gramStart"/>
      <w:r>
        <w:t>pretty close</w:t>
      </w:r>
      <w:proofErr w:type="gramEnd"/>
      <w:r>
        <w:t xml:space="preserve"> in topic or very much correlated. </w:t>
      </w:r>
    </w:p>
    <w:p w:rsidR="00CD3AF3" w:rsidRDefault="00CD3AF3" w:rsidP="00CD3AF3"/>
    <w:p w:rsidR="00CD3AF3" w:rsidRDefault="00CD3AF3" w:rsidP="00CD3AF3">
      <w:r w:rsidRPr="00A01CC1">
        <w:rPr>
          <w:u w:val="single"/>
        </w:rPr>
        <w:t>What it looks like</w:t>
      </w:r>
      <w:r w:rsidR="00A01CC1">
        <w:t xml:space="preserve">: Unlike the other sections of your paper, this one </w:t>
      </w:r>
      <w:proofErr w:type="gramStart"/>
      <w:r w:rsidR="00A01CC1">
        <w:t>will be single-spaced</w:t>
      </w:r>
      <w:proofErr w:type="gramEnd"/>
      <w:r w:rsidR="00A01CC1">
        <w:t xml:space="preserve"> with one full line of spacing between each source.</w:t>
      </w:r>
    </w:p>
    <w:p w:rsidR="00CD3AF3" w:rsidRDefault="0032612C" w:rsidP="0032612C">
      <w:pPr>
        <w:ind w:left="720" w:hanging="720"/>
      </w:pPr>
      <w:r>
        <w:t xml:space="preserve">Last Name, First Name. (Year Published). </w:t>
      </w:r>
      <w:r w:rsidRPr="0032612C">
        <w:rPr>
          <w:i/>
        </w:rPr>
        <w:t>Title of Article</w:t>
      </w:r>
      <w:r>
        <w:rPr>
          <w:i/>
        </w:rPr>
        <w:t>: In Italics</w:t>
      </w:r>
      <w:r>
        <w:t xml:space="preserve">, </w:t>
      </w:r>
      <w:proofErr w:type="gramStart"/>
      <w:r>
        <w:t>Volume(</w:t>
      </w:r>
      <w:proofErr w:type="gramEnd"/>
      <w:r>
        <w:t xml:space="preserve">Issue#). </w:t>
      </w:r>
      <w:proofErr w:type="spellStart"/>
      <w:r>
        <w:t>Retrived</w:t>
      </w:r>
      <w:proofErr w:type="spellEnd"/>
      <w:r>
        <w:t xml:space="preserve"> from &lt;URL here but make sure to remove the active hyperlink&gt;</w:t>
      </w:r>
    </w:p>
    <w:p w:rsidR="00CD3AF3" w:rsidRDefault="0032612C" w:rsidP="00A01CC1">
      <w:pPr>
        <w:ind w:left="1440"/>
      </w:pPr>
      <w:r>
        <w:t>The explanation goes here</w:t>
      </w:r>
      <w:r w:rsidR="00A01CC1">
        <w:t xml:space="preserve"> </w:t>
      </w:r>
      <w:proofErr w:type="gramStart"/>
      <w:r w:rsidR="00A01CC1">
        <w:t>and also</w:t>
      </w:r>
      <w:proofErr w:type="gramEnd"/>
      <w:r w:rsidR="00A01CC1">
        <w:t xml:space="preserve"> notice that every line within the citation after the first one receives a hanging indent. This is done by right clicking the second line (or any line needed), choosing “paragraph,” and under the special box selecting “hanging indent.” The start of the explanation </w:t>
      </w:r>
      <w:proofErr w:type="gramStart"/>
      <w:r w:rsidR="00A01CC1">
        <w:t>should be further indented</w:t>
      </w:r>
      <w:proofErr w:type="gramEnd"/>
      <w:r w:rsidR="00A01CC1">
        <w:t xml:space="preserve"> once using the tab button.</w:t>
      </w:r>
    </w:p>
    <w:p w:rsidR="00CD3AF3" w:rsidRDefault="0032612C" w:rsidP="0032612C">
      <w:pPr>
        <w:ind w:left="720" w:hanging="720"/>
      </w:pPr>
      <w:proofErr w:type="spellStart"/>
      <w:r>
        <w:t>Vijayakumar</w:t>
      </w:r>
      <w:proofErr w:type="spellEnd"/>
      <w:r>
        <w:t xml:space="preserve">, Lakshmi. (2015). Suicide in Women. </w:t>
      </w:r>
      <w:r>
        <w:rPr>
          <w:i/>
        </w:rPr>
        <w:t>Indian Journal of Psychiatry</w:t>
      </w:r>
      <w:r>
        <w:t xml:space="preserve">, 57(2). Retrieved from </w:t>
      </w:r>
      <w:r w:rsidRPr="0032612C">
        <w:t>https://www.ncbi.nlm.nih.gov/pmc/articles/PMC4539867/</w:t>
      </w:r>
    </w:p>
    <w:p w:rsidR="0032612C" w:rsidRDefault="00A01CC1" w:rsidP="00A01CC1">
      <w:pPr>
        <w:ind w:left="1440"/>
      </w:pPr>
      <w:r>
        <w:t xml:space="preserve">This source is written by </w:t>
      </w:r>
      <w:proofErr w:type="spellStart"/>
      <w:r>
        <w:t>Vijaya</w:t>
      </w:r>
      <w:proofErr w:type="spellEnd"/>
      <w:r>
        <w:t xml:space="preserve">, who is a medical </w:t>
      </w:r>
      <w:proofErr w:type="gramStart"/>
      <w:r>
        <w:t>doctor and founder of the Department of Psychiatry at Public Health Centre (PHC)</w:t>
      </w:r>
      <w:proofErr w:type="gramEnd"/>
      <w:r>
        <w:t xml:space="preserve"> and is a renowned specialist in the field of mental health treatment and research. This source applies directly to my research question of “Why are suicide rates in men higher than women” by shedding light onto female suicide. It will help me address my hypothesis that “Middle-Aged men commit suicide at alarmingly high rates due to a perception that they are “failures.”</w:t>
      </w:r>
    </w:p>
    <w:p w:rsidR="0032612C" w:rsidRDefault="0032612C" w:rsidP="0032612C">
      <w:pPr>
        <w:ind w:left="720" w:hanging="720"/>
      </w:pPr>
      <w:proofErr w:type="spellStart"/>
      <w:r>
        <w:t>Primach</w:t>
      </w:r>
      <w:proofErr w:type="spellEnd"/>
      <w:r>
        <w:t xml:space="preserve">, Brian A. et al. (2017). Social Media Use and Perceived Social Isolation </w:t>
      </w:r>
      <w:proofErr w:type="gramStart"/>
      <w:r>
        <w:t>Among</w:t>
      </w:r>
      <w:proofErr w:type="gramEnd"/>
      <w:r>
        <w:t xml:space="preserve"> Young Adults in the U.S. in </w:t>
      </w:r>
      <w:r>
        <w:rPr>
          <w:i/>
        </w:rPr>
        <w:t>American Journal of Preventative Medicine</w:t>
      </w:r>
      <w:r>
        <w:t xml:space="preserve">, 53(1), 1-8. Retrieved from </w:t>
      </w:r>
      <w:r w:rsidRPr="0032612C">
        <w:t>https://www.ajpmonline.org/article/S0749-</w:t>
      </w:r>
      <w:proofErr w:type="gramStart"/>
      <w:r w:rsidRPr="0032612C">
        <w:t>3797(</w:t>
      </w:r>
      <w:proofErr w:type="gramEnd"/>
      <w:r w:rsidRPr="0032612C">
        <w:t>17)30016-8/fulltext</w:t>
      </w:r>
    </w:p>
    <w:p w:rsidR="0032612C" w:rsidRDefault="00A01CC1" w:rsidP="00A01CC1">
      <w:pPr>
        <w:ind w:left="1440"/>
      </w:pPr>
      <w:proofErr w:type="spellStart"/>
      <w:r>
        <w:t>Primach</w:t>
      </w:r>
      <w:proofErr w:type="spellEnd"/>
      <w:r>
        <w:t xml:space="preserve"> is a medical doctor and the Dean at University Honors College. He is a professor of Medicine, Pediatrics, and Clinical and Translational Science. He is also the Director at the Center for Research on Media, Technology, and Health. Consequently, he is the perfect authority to cite in relation to the social and psychological problem of suicide. Specifically, this source will provide information on the rate, severity, and reasons behind suicide in young adults. It will provide some comparison between the population I am specifically addressing in my hypothesis (middle-aged men), with another age group (young adults of both sexes).</w:t>
      </w:r>
    </w:p>
    <w:p w:rsidR="0032612C" w:rsidRPr="0032612C" w:rsidRDefault="0032612C" w:rsidP="0032612C">
      <w:pPr>
        <w:ind w:left="720" w:hanging="720"/>
      </w:pPr>
    </w:p>
    <w:sectPr w:rsidR="0032612C" w:rsidRPr="003261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E07F9E"/>
    <w:multiLevelType w:val="hybridMultilevel"/>
    <w:tmpl w:val="4B3ED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6F533A"/>
    <w:multiLevelType w:val="hybridMultilevel"/>
    <w:tmpl w:val="8FC4E6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348"/>
    <w:rsid w:val="000D392D"/>
    <w:rsid w:val="002A6348"/>
    <w:rsid w:val="002A6798"/>
    <w:rsid w:val="002F27D5"/>
    <w:rsid w:val="0032612C"/>
    <w:rsid w:val="00612327"/>
    <w:rsid w:val="00A01CC1"/>
    <w:rsid w:val="00AB4920"/>
    <w:rsid w:val="00CC0E98"/>
    <w:rsid w:val="00CD3A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2F9EF"/>
  <w15:chartTrackingRefBased/>
  <w15:docId w15:val="{E759686A-3500-4C54-81CA-D061DD744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612C"/>
    <w:rPr>
      <w:color w:val="0563C1" w:themeColor="hyperlink"/>
      <w:u w:val="single"/>
    </w:rPr>
  </w:style>
  <w:style w:type="paragraph" w:styleId="ListParagraph">
    <w:name w:val="List Paragraph"/>
    <w:basedOn w:val="Normal"/>
    <w:uiPriority w:val="34"/>
    <w:qFormat/>
    <w:rsid w:val="000D392D"/>
    <w:pPr>
      <w:ind w:left="720"/>
      <w:contextualSpacing/>
    </w:pPr>
  </w:style>
  <w:style w:type="paragraph" w:styleId="BalloonText">
    <w:name w:val="Balloon Text"/>
    <w:basedOn w:val="Normal"/>
    <w:link w:val="BalloonTextChar"/>
    <w:uiPriority w:val="99"/>
    <w:semiHidden/>
    <w:unhideWhenUsed/>
    <w:rsid w:val="00CC0E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0E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836</Words>
  <Characters>4767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3</cp:revision>
  <cp:lastPrinted>2019-02-22T14:15:00Z</cp:lastPrinted>
  <dcterms:created xsi:type="dcterms:W3CDTF">2019-02-22T13:22:00Z</dcterms:created>
  <dcterms:modified xsi:type="dcterms:W3CDTF">2019-02-22T14:16:00Z</dcterms:modified>
</cp:coreProperties>
</file>