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875" w:rsidRPr="000A20EF" w:rsidRDefault="000A20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 ___________________________________                                            Period: ______</w:t>
      </w:r>
    </w:p>
    <w:p w:rsidR="000A20EF" w:rsidRDefault="000A20EF" w:rsidP="00817875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17875" w:rsidRPr="000A20EF" w:rsidRDefault="00817875" w:rsidP="00817875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20EF">
        <w:rPr>
          <w:rFonts w:ascii="Times New Roman" w:hAnsi="Times New Roman" w:cs="Times New Roman"/>
          <w:b/>
          <w:sz w:val="24"/>
          <w:szCs w:val="24"/>
          <w:u w:val="single"/>
        </w:rPr>
        <w:t>How to use GPSS Explorer:</w:t>
      </w:r>
    </w:p>
    <w:p w:rsidR="00817875" w:rsidRPr="000A20EF" w:rsidRDefault="00817875" w:rsidP="00817875">
      <w:pPr>
        <w:rPr>
          <w:rFonts w:ascii="Times New Roman" w:hAnsi="Times New Roman" w:cs="Times New Roman"/>
          <w:sz w:val="24"/>
          <w:szCs w:val="24"/>
        </w:rPr>
      </w:pPr>
      <w:r w:rsidRPr="000A20EF">
        <w:rPr>
          <w:rFonts w:ascii="Times New Roman" w:hAnsi="Times New Roman" w:cs="Times New Roman"/>
          <w:sz w:val="24"/>
          <w:szCs w:val="24"/>
        </w:rPr>
        <w:t xml:space="preserve">Go to </w:t>
      </w:r>
      <w:hyperlink r:id="rId5" w:history="1">
        <w:r w:rsidRPr="000A20EF">
          <w:rPr>
            <w:rStyle w:val="Hyperlink"/>
            <w:rFonts w:ascii="Times New Roman" w:hAnsi="Times New Roman" w:cs="Times New Roman"/>
            <w:sz w:val="24"/>
            <w:szCs w:val="24"/>
          </w:rPr>
          <w:t>https://gssdataexplorer.norc.org/</w:t>
        </w:r>
      </w:hyperlink>
    </w:p>
    <w:p w:rsidR="00817875" w:rsidRPr="000A20EF" w:rsidRDefault="00817875" w:rsidP="00817875">
      <w:pPr>
        <w:rPr>
          <w:rFonts w:ascii="Times New Roman" w:hAnsi="Times New Roman" w:cs="Times New Roman"/>
          <w:sz w:val="24"/>
          <w:szCs w:val="24"/>
        </w:rPr>
      </w:pPr>
    </w:p>
    <w:p w:rsidR="00817875" w:rsidRPr="000A20EF" w:rsidRDefault="00817875" w:rsidP="00817875">
      <w:pPr>
        <w:rPr>
          <w:rFonts w:ascii="Times New Roman" w:hAnsi="Times New Roman" w:cs="Times New Roman"/>
          <w:sz w:val="24"/>
          <w:szCs w:val="24"/>
        </w:rPr>
      </w:pPr>
      <w:r w:rsidRPr="000A20EF">
        <w:rPr>
          <w:rFonts w:ascii="Times New Roman" w:hAnsi="Times New Roman" w:cs="Times New Roman"/>
          <w:sz w:val="24"/>
          <w:szCs w:val="24"/>
        </w:rPr>
        <w:t>We are going to use this database to learn about specific variables and public opinions of them. On the home page, select “search variables” to get started.</w:t>
      </w:r>
    </w:p>
    <w:p w:rsidR="00817875" w:rsidRPr="000A20EF" w:rsidRDefault="00817875" w:rsidP="00817875">
      <w:pPr>
        <w:rPr>
          <w:rFonts w:ascii="Times New Roman" w:hAnsi="Times New Roman" w:cs="Times New Roman"/>
          <w:sz w:val="24"/>
          <w:szCs w:val="24"/>
        </w:rPr>
      </w:pPr>
    </w:p>
    <w:p w:rsidR="00817875" w:rsidRPr="000A20EF" w:rsidRDefault="00817875" w:rsidP="00817875">
      <w:pPr>
        <w:rPr>
          <w:rFonts w:ascii="Times New Roman" w:hAnsi="Times New Roman" w:cs="Times New Roman"/>
          <w:sz w:val="24"/>
          <w:szCs w:val="24"/>
        </w:rPr>
      </w:pPr>
    </w:p>
    <w:p w:rsidR="00817875" w:rsidRPr="000A20EF" w:rsidRDefault="00817875" w:rsidP="00817875">
      <w:pPr>
        <w:rPr>
          <w:rFonts w:ascii="Times New Roman" w:hAnsi="Times New Roman" w:cs="Times New Roman"/>
          <w:sz w:val="24"/>
          <w:szCs w:val="24"/>
        </w:rPr>
      </w:pPr>
    </w:p>
    <w:p w:rsidR="00817875" w:rsidRPr="000A20EF" w:rsidRDefault="00817875" w:rsidP="008178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A20EF">
        <w:rPr>
          <w:rFonts w:ascii="Times New Roman" w:hAnsi="Times New Roman" w:cs="Times New Roman"/>
          <w:sz w:val="24"/>
          <w:szCs w:val="24"/>
        </w:rPr>
        <w:t>First, we typically only want data from within the last ten years of available data (there are exceptions to that). Change the span of years to be 2006-2016 (There is not yet data for 2017-2019).</w:t>
      </w:r>
    </w:p>
    <w:p w:rsidR="00817875" w:rsidRPr="000A20EF" w:rsidRDefault="00817875" w:rsidP="008178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A20EF">
        <w:rPr>
          <w:rFonts w:ascii="Times New Roman" w:hAnsi="Times New Roman" w:cs="Times New Roman"/>
          <w:sz w:val="24"/>
          <w:szCs w:val="24"/>
        </w:rPr>
        <w:t>Under “Keyword”, start by typing something generic like “SEX,” and the system will point you toward related variables.</w:t>
      </w:r>
    </w:p>
    <w:p w:rsidR="00817875" w:rsidRPr="000A20EF" w:rsidRDefault="00817875" w:rsidP="00817875">
      <w:pPr>
        <w:rPr>
          <w:rFonts w:ascii="Times New Roman" w:hAnsi="Times New Roman" w:cs="Times New Roman"/>
          <w:sz w:val="24"/>
          <w:szCs w:val="24"/>
        </w:rPr>
      </w:pPr>
    </w:p>
    <w:p w:rsidR="00817875" w:rsidRPr="000A20EF" w:rsidRDefault="00817875" w:rsidP="008178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A20EF">
        <w:rPr>
          <w:rFonts w:ascii="Times New Roman" w:hAnsi="Times New Roman" w:cs="Times New Roman"/>
          <w:sz w:val="24"/>
          <w:szCs w:val="24"/>
        </w:rPr>
        <w:t>On the dropdown, select the variable “</w:t>
      </w:r>
      <w:proofErr w:type="spellStart"/>
      <w:r w:rsidRPr="000A20EF">
        <w:rPr>
          <w:rFonts w:ascii="Times New Roman" w:hAnsi="Times New Roman" w:cs="Times New Roman"/>
          <w:sz w:val="24"/>
          <w:szCs w:val="24"/>
        </w:rPr>
        <w:t>teensex</w:t>
      </w:r>
      <w:proofErr w:type="spellEnd"/>
      <w:r w:rsidRPr="000A20EF">
        <w:rPr>
          <w:rFonts w:ascii="Times New Roman" w:hAnsi="Times New Roman" w:cs="Times New Roman"/>
          <w:sz w:val="24"/>
          <w:szCs w:val="24"/>
        </w:rPr>
        <w:t>.”  What is this variable measuring?</w:t>
      </w:r>
    </w:p>
    <w:p w:rsidR="00817875" w:rsidRPr="000A20EF" w:rsidRDefault="00817875" w:rsidP="008178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17875" w:rsidRPr="000A20EF" w:rsidRDefault="00817875" w:rsidP="00817875">
      <w:pPr>
        <w:rPr>
          <w:rFonts w:ascii="Times New Roman" w:hAnsi="Times New Roman" w:cs="Times New Roman"/>
          <w:sz w:val="24"/>
          <w:szCs w:val="24"/>
        </w:rPr>
      </w:pPr>
    </w:p>
    <w:p w:rsidR="00817875" w:rsidRPr="000A20EF" w:rsidRDefault="00817875" w:rsidP="00817875">
      <w:pPr>
        <w:rPr>
          <w:rFonts w:ascii="Times New Roman" w:hAnsi="Times New Roman" w:cs="Times New Roman"/>
          <w:sz w:val="24"/>
          <w:szCs w:val="24"/>
        </w:rPr>
      </w:pPr>
    </w:p>
    <w:p w:rsidR="00817875" w:rsidRPr="000A20EF" w:rsidRDefault="00DA72AA" w:rsidP="008178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A20EF">
        <w:rPr>
          <w:rFonts w:ascii="Times New Roman" w:hAnsi="Times New Roman" w:cs="Times New Roman"/>
          <w:sz w:val="24"/>
          <w:szCs w:val="24"/>
        </w:rPr>
        <w:t xml:space="preserve"> In </w:t>
      </w:r>
      <w:r w:rsidR="00A0264F" w:rsidRPr="000A20EF">
        <w:rPr>
          <w:rFonts w:ascii="Times New Roman" w:hAnsi="Times New Roman" w:cs="Times New Roman"/>
          <w:sz w:val="24"/>
          <w:szCs w:val="24"/>
        </w:rPr>
        <w:t>2015</w:t>
      </w:r>
      <w:r w:rsidR="00817875" w:rsidRPr="000A20EF">
        <w:rPr>
          <w:rFonts w:ascii="Times New Roman" w:hAnsi="Times New Roman" w:cs="Times New Roman"/>
          <w:sz w:val="24"/>
          <w:szCs w:val="24"/>
        </w:rPr>
        <w:t xml:space="preserve"> what is the breakdown of the data?</w:t>
      </w:r>
      <w:r w:rsidR="00A0264F" w:rsidRPr="000A20EF">
        <w:rPr>
          <w:rFonts w:ascii="Times New Roman" w:hAnsi="Times New Roman" w:cs="Times New Roman"/>
          <w:sz w:val="24"/>
          <w:szCs w:val="24"/>
        </w:rPr>
        <w:t xml:space="preserve"> For the </w:t>
      </w:r>
      <w:r w:rsidR="00CA1181" w:rsidRPr="000A20EF">
        <w:rPr>
          <w:rFonts w:ascii="Times New Roman" w:hAnsi="Times New Roman" w:cs="Times New Roman"/>
          <w:sz w:val="24"/>
          <w:szCs w:val="24"/>
        </w:rPr>
        <w:t>percentages</w:t>
      </w:r>
      <w:proofErr w:type="gramStart"/>
      <w:r w:rsidR="00CA1181" w:rsidRPr="000A20EF">
        <w:rPr>
          <w:rFonts w:ascii="Times New Roman" w:hAnsi="Times New Roman" w:cs="Times New Roman"/>
          <w:sz w:val="24"/>
          <w:szCs w:val="24"/>
        </w:rPr>
        <w:t>,</w:t>
      </w:r>
      <w:r w:rsidR="00A0264F" w:rsidRPr="000A20EF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A0264F" w:rsidRPr="000A20EF">
        <w:rPr>
          <w:rFonts w:ascii="Times New Roman" w:hAnsi="Times New Roman" w:cs="Times New Roman"/>
          <w:sz w:val="24"/>
          <w:szCs w:val="24"/>
        </w:rPr>
        <w:t xml:space="preserve"> click on “KEY TRENDS.”</w:t>
      </w:r>
    </w:p>
    <w:p w:rsidR="00A0264F" w:rsidRPr="000A20EF" w:rsidRDefault="00A0264F" w:rsidP="00A0264F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0A20EF">
        <w:rPr>
          <w:rFonts w:ascii="Times New Roman" w:hAnsi="Times New Roman" w:cs="Times New Roman"/>
          <w:sz w:val="24"/>
          <w:szCs w:val="24"/>
        </w:rPr>
        <w:t>Note: You can ignore the “No Answer” and “Not Applicable” numbers.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85"/>
        <w:gridCol w:w="21"/>
        <w:gridCol w:w="1026"/>
        <w:gridCol w:w="41"/>
        <w:gridCol w:w="1175"/>
        <w:gridCol w:w="29"/>
        <w:gridCol w:w="1323"/>
        <w:gridCol w:w="981"/>
        <w:gridCol w:w="52"/>
        <w:gridCol w:w="1013"/>
      </w:tblGrid>
      <w:tr w:rsidR="00A0264F" w:rsidRPr="000A20EF" w:rsidTr="00A0264F">
        <w:tc>
          <w:tcPr>
            <w:tcW w:w="1085" w:type="dxa"/>
          </w:tcPr>
          <w:p w:rsidR="00A0264F" w:rsidRPr="000A20EF" w:rsidRDefault="00A0264F" w:rsidP="0081787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7" w:type="dxa"/>
            <w:gridSpan w:val="2"/>
          </w:tcPr>
          <w:p w:rsidR="00A0264F" w:rsidRPr="00CA1181" w:rsidRDefault="00A0264F" w:rsidP="0081787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181">
              <w:rPr>
                <w:rFonts w:ascii="Times New Roman" w:hAnsi="Times New Roman" w:cs="Times New Roman"/>
                <w:b/>
                <w:sz w:val="24"/>
                <w:szCs w:val="24"/>
              </w:rPr>
              <w:t>Always Wrong</w:t>
            </w:r>
          </w:p>
        </w:tc>
        <w:tc>
          <w:tcPr>
            <w:tcW w:w="1245" w:type="dxa"/>
            <w:gridSpan w:val="3"/>
          </w:tcPr>
          <w:p w:rsidR="00A0264F" w:rsidRPr="00CA1181" w:rsidRDefault="00A0264F" w:rsidP="0081787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181">
              <w:rPr>
                <w:rFonts w:ascii="Times New Roman" w:hAnsi="Times New Roman" w:cs="Times New Roman"/>
                <w:b/>
                <w:sz w:val="24"/>
                <w:szCs w:val="24"/>
              </w:rPr>
              <w:t>Almost Always Wrong</w:t>
            </w:r>
          </w:p>
        </w:tc>
        <w:tc>
          <w:tcPr>
            <w:tcW w:w="1214" w:type="dxa"/>
          </w:tcPr>
          <w:p w:rsidR="00A0264F" w:rsidRPr="00CA1181" w:rsidRDefault="00A0264F" w:rsidP="0081787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181">
              <w:rPr>
                <w:rFonts w:ascii="Times New Roman" w:hAnsi="Times New Roman" w:cs="Times New Roman"/>
                <w:b/>
                <w:sz w:val="24"/>
                <w:szCs w:val="24"/>
              </w:rPr>
              <w:t>Sometimes Wrong</w:t>
            </w:r>
          </w:p>
        </w:tc>
        <w:tc>
          <w:tcPr>
            <w:tcW w:w="981" w:type="dxa"/>
          </w:tcPr>
          <w:p w:rsidR="00A0264F" w:rsidRPr="00CA1181" w:rsidRDefault="00A0264F" w:rsidP="0081787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181">
              <w:rPr>
                <w:rFonts w:ascii="Times New Roman" w:hAnsi="Times New Roman" w:cs="Times New Roman"/>
                <w:b/>
                <w:sz w:val="24"/>
                <w:szCs w:val="24"/>
              </w:rPr>
              <w:t>Not Wrong At All</w:t>
            </w:r>
          </w:p>
        </w:tc>
        <w:tc>
          <w:tcPr>
            <w:tcW w:w="1065" w:type="dxa"/>
            <w:gridSpan w:val="2"/>
          </w:tcPr>
          <w:p w:rsidR="00A0264F" w:rsidRPr="00CA1181" w:rsidRDefault="00A0264F" w:rsidP="0081787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181">
              <w:rPr>
                <w:rFonts w:ascii="Times New Roman" w:hAnsi="Times New Roman" w:cs="Times New Roman"/>
                <w:b/>
                <w:sz w:val="24"/>
                <w:szCs w:val="24"/>
              </w:rPr>
              <w:t>Don’t Know</w:t>
            </w:r>
          </w:p>
        </w:tc>
      </w:tr>
      <w:tr w:rsidR="00A0264F" w:rsidRPr="000A20EF" w:rsidTr="00CA1181">
        <w:trPr>
          <w:trHeight w:val="593"/>
        </w:trPr>
        <w:tc>
          <w:tcPr>
            <w:tcW w:w="1106" w:type="dxa"/>
            <w:gridSpan w:val="2"/>
          </w:tcPr>
          <w:p w:rsidR="00A0264F" w:rsidRPr="00CA1181" w:rsidRDefault="00A0264F" w:rsidP="004E699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181">
              <w:rPr>
                <w:rFonts w:ascii="Times New Roman" w:hAnsi="Times New Roman" w:cs="Times New Roman"/>
                <w:b/>
                <w:sz w:val="24"/>
                <w:szCs w:val="24"/>
              </w:rPr>
              <w:t>Raw Number</w:t>
            </w:r>
          </w:p>
          <w:p w:rsidR="00A0264F" w:rsidRPr="00CA1181" w:rsidRDefault="00A0264F" w:rsidP="004E699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7" w:type="dxa"/>
            <w:gridSpan w:val="2"/>
          </w:tcPr>
          <w:p w:rsidR="00A0264F" w:rsidRPr="000A20EF" w:rsidRDefault="00A0264F" w:rsidP="004E699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A0264F" w:rsidRPr="000A20EF" w:rsidRDefault="00A0264F" w:rsidP="004E699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gridSpan w:val="2"/>
          </w:tcPr>
          <w:p w:rsidR="00A0264F" w:rsidRPr="000A20EF" w:rsidRDefault="00A0264F" w:rsidP="004E699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  <w:gridSpan w:val="2"/>
          </w:tcPr>
          <w:p w:rsidR="00A0264F" w:rsidRPr="000A20EF" w:rsidRDefault="00A0264F" w:rsidP="004E699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</w:tcPr>
          <w:p w:rsidR="00A0264F" w:rsidRPr="000A20EF" w:rsidRDefault="00A0264F" w:rsidP="004E699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64F" w:rsidRPr="000A20EF" w:rsidTr="00A0264F">
        <w:tc>
          <w:tcPr>
            <w:tcW w:w="1106" w:type="dxa"/>
            <w:gridSpan w:val="2"/>
          </w:tcPr>
          <w:p w:rsidR="00A0264F" w:rsidRPr="00CA1181" w:rsidRDefault="00A0264F" w:rsidP="004E699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181">
              <w:rPr>
                <w:rFonts w:ascii="Times New Roman" w:hAnsi="Times New Roman" w:cs="Times New Roman"/>
                <w:b/>
                <w:sz w:val="24"/>
                <w:szCs w:val="24"/>
              </w:rPr>
              <w:t>Percent</w:t>
            </w:r>
          </w:p>
        </w:tc>
        <w:tc>
          <w:tcPr>
            <w:tcW w:w="1067" w:type="dxa"/>
            <w:gridSpan w:val="2"/>
          </w:tcPr>
          <w:p w:rsidR="00A0264F" w:rsidRDefault="00A0264F" w:rsidP="004E699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1181" w:rsidRPr="000A20EF" w:rsidRDefault="00CA1181" w:rsidP="004E699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A0264F" w:rsidRPr="000A20EF" w:rsidRDefault="00A0264F" w:rsidP="004E699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gridSpan w:val="2"/>
          </w:tcPr>
          <w:p w:rsidR="00A0264F" w:rsidRPr="000A20EF" w:rsidRDefault="00A0264F" w:rsidP="004E699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  <w:gridSpan w:val="2"/>
          </w:tcPr>
          <w:p w:rsidR="00A0264F" w:rsidRPr="000A20EF" w:rsidRDefault="00A0264F" w:rsidP="004E699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</w:tcPr>
          <w:p w:rsidR="00A0264F" w:rsidRPr="000A20EF" w:rsidRDefault="00A0264F" w:rsidP="004E699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C44AF" w:rsidRPr="000A20EF" w:rsidRDefault="000C44AF" w:rsidP="000C44A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0264F" w:rsidRPr="000A20EF" w:rsidRDefault="00A0264F" w:rsidP="000C44A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C44AF" w:rsidRPr="000A20EF" w:rsidRDefault="00A0264F" w:rsidP="00A0264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A20EF">
        <w:rPr>
          <w:rFonts w:ascii="Times New Roman" w:hAnsi="Times New Roman" w:cs="Times New Roman"/>
          <w:sz w:val="24"/>
          <w:szCs w:val="24"/>
        </w:rPr>
        <w:t>Where it says “BREAKDOWN,” select “SEX.”</w:t>
      </w:r>
    </w:p>
    <w:p w:rsidR="00A0264F" w:rsidRPr="000A20EF" w:rsidRDefault="00A0264F" w:rsidP="00A0264F">
      <w:pPr>
        <w:rPr>
          <w:rFonts w:ascii="Times New Roman" w:hAnsi="Times New Roman" w:cs="Times New Roman"/>
          <w:sz w:val="24"/>
          <w:szCs w:val="24"/>
        </w:rPr>
      </w:pPr>
    </w:p>
    <w:p w:rsidR="00A0264F" w:rsidRPr="000A20EF" w:rsidRDefault="00777A8B" w:rsidP="00A0264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A20EF">
        <w:rPr>
          <w:rFonts w:ascii="Times New Roman" w:hAnsi="Times New Roman" w:cs="Times New Roman"/>
          <w:sz w:val="24"/>
          <w:szCs w:val="24"/>
        </w:rPr>
        <w:lastRenderedPageBreak/>
        <w:t>In 2016, w</w:t>
      </w:r>
      <w:r w:rsidR="00A0264F" w:rsidRPr="000A20EF">
        <w:rPr>
          <w:rFonts w:ascii="Times New Roman" w:hAnsi="Times New Roman" w:cs="Times New Roman"/>
          <w:sz w:val="24"/>
          <w:szCs w:val="24"/>
        </w:rPr>
        <w:t>ho felt more strongly that sex before marriage for teens was “always wrong,” men or women? What was the difference?</w:t>
      </w:r>
    </w:p>
    <w:p w:rsidR="00777A8B" w:rsidRDefault="00777A8B" w:rsidP="00777A8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33681" w:rsidRPr="000A20EF" w:rsidRDefault="00733681" w:rsidP="00777A8B">
      <w:pPr>
        <w:pStyle w:val="ListParagrap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77A8B" w:rsidRPr="000A20EF" w:rsidRDefault="00777A8B" w:rsidP="00777A8B">
      <w:pPr>
        <w:rPr>
          <w:rFonts w:ascii="Times New Roman" w:hAnsi="Times New Roman" w:cs="Times New Roman"/>
          <w:sz w:val="24"/>
          <w:szCs w:val="24"/>
        </w:rPr>
      </w:pPr>
    </w:p>
    <w:p w:rsidR="00777A8B" w:rsidRPr="000A20EF" w:rsidRDefault="00777A8B" w:rsidP="00777A8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A20EF">
        <w:rPr>
          <w:rFonts w:ascii="Times New Roman" w:hAnsi="Times New Roman" w:cs="Times New Roman"/>
          <w:sz w:val="24"/>
          <w:szCs w:val="24"/>
        </w:rPr>
        <w:t xml:space="preserve">Change the “BREAKDOWN” to “AGE.” Which age group </w:t>
      </w:r>
      <w:r w:rsidR="000A20EF" w:rsidRPr="000A20EF">
        <w:rPr>
          <w:rFonts w:ascii="Times New Roman" w:hAnsi="Times New Roman" w:cs="Times New Roman"/>
          <w:sz w:val="24"/>
          <w:szCs w:val="24"/>
        </w:rPr>
        <w:t xml:space="preserve">felt most strongly that sex before marriage </w:t>
      </w:r>
      <w:proofErr w:type="gramStart"/>
      <w:r w:rsidR="000A20EF" w:rsidRPr="000A20EF">
        <w:rPr>
          <w:rFonts w:ascii="Times New Roman" w:hAnsi="Times New Roman" w:cs="Times New Roman"/>
          <w:sz w:val="24"/>
          <w:szCs w:val="24"/>
        </w:rPr>
        <w:t>for  teens</w:t>
      </w:r>
      <w:proofErr w:type="gramEnd"/>
      <w:r w:rsidR="000A20EF" w:rsidRPr="000A20EF">
        <w:rPr>
          <w:rFonts w:ascii="Times New Roman" w:hAnsi="Times New Roman" w:cs="Times New Roman"/>
          <w:sz w:val="24"/>
          <w:szCs w:val="24"/>
        </w:rPr>
        <w:t xml:space="preserve"> was “NOT WRONG AT ALL?”</w:t>
      </w:r>
    </w:p>
    <w:p w:rsidR="000A20EF" w:rsidRDefault="000A20EF" w:rsidP="000A20EF">
      <w:pPr>
        <w:rPr>
          <w:rFonts w:ascii="Times New Roman" w:hAnsi="Times New Roman" w:cs="Times New Roman"/>
          <w:sz w:val="24"/>
          <w:szCs w:val="24"/>
        </w:rPr>
      </w:pPr>
    </w:p>
    <w:p w:rsidR="00733681" w:rsidRPr="000A20EF" w:rsidRDefault="00733681" w:rsidP="000A20EF">
      <w:pPr>
        <w:rPr>
          <w:rFonts w:ascii="Times New Roman" w:hAnsi="Times New Roman" w:cs="Times New Roman"/>
          <w:sz w:val="24"/>
          <w:szCs w:val="24"/>
        </w:rPr>
      </w:pPr>
    </w:p>
    <w:p w:rsidR="00733681" w:rsidRDefault="000A20EF" w:rsidP="000A20E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A20EF">
        <w:rPr>
          <w:rFonts w:ascii="Times New Roman" w:hAnsi="Times New Roman" w:cs="Times New Roman"/>
          <w:sz w:val="24"/>
          <w:szCs w:val="24"/>
        </w:rPr>
        <w:t>Change the “BREAKDOWN” back to “TOTAL.” From 2006-2016, what was the change in the percentage of people who said sex before marriage was “Sometimes Wrong?</w:t>
      </w:r>
    </w:p>
    <w:p w:rsidR="00733681" w:rsidRPr="00733681" w:rsidRDefault="00733681" w:rsidP="0073368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33681" w:rsidRDefault="00733681" w:rsidP="0073368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A20EF" w:rsidRPr="000A20EF" w:rsidRDefault="000A20EF" w:rsidP="0073368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0A20EF">
        <w:rPr>
          <w:rFonts w:ascii="Times New Roman" w:hAnsi="Times New Roman" w:cs="Times New Roman"/>
          <w:sz w:val="24"/>
          <w:szCs w:val="24"/>
        </w:rPr>
        <w:br/>
      </w:r>
    </w:p>
    <w:p w:rsidR="000A20EF" w:rsidRDefault="00CA1181" w:rsidP="00CA11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 the very top of the page, click “KEY TRENDs.”  Then choose “POLITICAL BELIEFS.”  Select the green title (</w:t>
      </w:r>
      <w:r w:rsidR="00733681">
        <w:rPr>
          <w:rFonts w:ascii="Times New Roman" w:hAnsi="Times New Roman" w:cs="Times New Roman"/>
          <w:sz w:val="24"/>
          <w:szCs w:val="24"/>
        </w:rPr>
        <w:t xml:space="preserve">“Men are better suited…”) and you can then choose from lots of other variables. Select “WOULD VOTE FOR A FEMALE PRESIDENT.” </w:t>
      </w:r>
    </w:p>
    <w:p w:rsidR="00733681" w:rsidRPr="00CA1181" w:rsidRDefault="00733681" w:rsidP="00733681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does education seem to effect whether or not someone would vote for a female president if she </w:t>
      </w:r>
      <w:proofErr w:type="gramStart"/>
      <w:r>
        <w:rPr>
          <w:rFonts w:ascii="Times New Roman" w:hAnsi="Times New Roman" w:cs="Times New Roman"/>
          <w:sz w:val="24"/>
          <w:szCs w:val="24"/>
        </w:rPr>
        <w:t>was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qualified for the job?</w:t>
      </w:r>
    </w:p>
    <w:p w:rsidR="000A20EF" w:rsidRDefault="000A20EF" w:rsidP="000A20EF">
      <w:pPr>
        <w:rPr>
          <w:rFonts w:ascii="Times New Roman" w:hAnsi="Times New Roman" w:cs="Times New Roman"/>
          <w:sz w:val="24"/>
          <w:szCs w:val="24"/>
        </w:rPr>
      </w:pPr>
    </w:p>
    <w:p w:rsidR="00733681" w:rsidRDefault="00733681" w:rsidP="000A20EF">
      <w:pPr>
        <w:rPr>
          <w:rFonts w:ascii="Times New Roman" w:hAnsi="Times New Roman" w:cs="Times New Roman"/>
          <w:sz w:val="24"/>
          <w:szCs w:val="24"/>
        </w:rPr>
      </w:pPr>
    </w:p>
    <w:p w:rsidR="00733681" w:rsidRPr="000A20EF" w:rsidRDefault="00733681" w:rsidP="000A20EF">
      <w:pPr>
        <w:rPr>
          <w:rFonts w:ascii="Times New Roman" w:hAnsi="Times New Roman" w:cs="Times New Roman"/>
          <w:sz w:val="24"/>
          <w:szCs w:val="24"/>
        </w:rPr>
      </w:pPr>
    </w:p>
    <w:p w:rsidR="000A20EF" w:rsidRPr="000A20EF" w:rsidRDefault="000A20EF" w:rsidP="000A20E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A20EF">
        <w:rPr>
          <w:rFonts w:ascii="Times New Roman" w:hAnsi="Times New Roman" w:cs="Times New Roman"/>
          <w:sz w:val="24"/>
          <w:szCs w:val="24"/>
        </w:rPr>
        <w:t xml:space="preserve">Spend some time with the website and try </w:t>
      </w:r>
      <w:proofErr w:type="gramStart"/>
      <w:r w:rsidRPr="000A20EF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Pr="000A20EF">
        <w:rPr>
          <w:rFonts w:ascii="Times New Roman" w:hAnsi="Times New Roman" w:cs="Times New Roman"/>
          <w:sz w:val="24"/>
          <w:szCs w:val="24"/>
        </w:rPr>
        <w:t xml:space="preserve"> find some interesting data and/or trends to share with the class!</w:t>
      </w:r>
    </w:p>
    <w:p w:rsidR="00817875" w:rsidRDefault="00817875" w:rsidP="00817875">
      <w:pPr>
        <w:pStyle w:val="ListParagraph"/>
      </w:pPr>
    </w:p>
    <w:p w:rsidR="00817875" w:rsidRDefault="00817875" w:rsidP="00817875">
      <w:pPr>
        <w:jc w:val="center"/>
      </w:pPr>
    </w:p>
    <w:sectPr w:rsidR="008178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C20C0"/>
    <w:multiLevelType w:val="hybridMultilevel"/>
    <w:tmpl w:val="9FC24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364"/>
    <w:rsid w:val="000A20EF"/>
    <w:rsid w:val="000C44AF"/>
    <w:rsid w:val="00100820"/>
    <w:rsid w:val="00332849"/>
    <w:rsid w:val="00377364"/>
    <w:rsid w:val="00733681"/>
    <w:rsid w:val="00777A8B"/>
    <w:rsid w:val="00817875"/>
    <w:rsid w:val="00A0264F"/>
    <w:rsid w:val="00CA1181"/>
    <w:rsid w:val="00DA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8A426"/>
  <w15:chartTrackingRefBased/>
  <w15:docId w15:val="{FFC30174-41B6-4F58-A78A-3EDAB4B9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787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17875"/>
    <w:pPr>
      <w:ind w:left="720"/>
      <w:contextualSpacing/>
    </w:pPr>
  </w:style>
  <w:style w:type="table" w:styleId="TableGrid">
    <w:name w:val="Table Grid"/>
    <w:basedOn w:val="TableNormal"/>
    <w:uiPriority w:val="39"/>
    <w:rsid w:val="000C44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ssdataexplorer.norc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7</cp:revision>
  <dcterms:created xsi:type="dcterms:W3CDTF">2019-01-21T22:59:00Z</dcterms:created>
  <dcterms:modified xsi:type="dcterms:W3CDTF">2019-01-22T00:00:00Z</dcterms:modified>
</cp:coreProperties>
</file>