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6B3" w:rsidRPr="009A0B99" w:rsidRDefault="00C146B3" w:rsidP="009A0B99">
      <w:pPr>
        <w:shd w:val="clear" w:color="auto" w:fill="FFFFFF"/>
        <w:spacing w:before="150" w:after="120" w:line="276" w:lineRule="auto"/>
        <w:jc w:val="center"/>
        <w:rPr>
          <w:rFonts w:ascii="Times New Roman" w:eastAsia="Times New Roman" w:hAnsi="Times New Roman" w:cs="Times New Roman"/>
          <w:color w:val="333333"/>
          <w:sz w:val="24"/>
          <w:szCs w:val="24"/>
          <w:u w:val="single"/>
        </w:rPr>
      </w:pPr>
      <w:r w:rsidRPr="009A0B99">
        <w:rPr>
          <w:rFonts w:ascii="Times New Roman" w:eastAsia="Times New Roman" w:hAnsi="Times New Roman" w:cs="Times New Roman"/>
          <w:color w:val="333333"/>
          <w:sz w:val="24"/>
          <w:szCs w:val="24"/>
          <w:u w:val="single"/>
        </w:rPr>
        <w:t>Readings on the Social Construction of Race &amp; Gender</w:t>
      </w:r>
    </w:p>
    <w:p w:rsidR="00C146B3" w:rsidRPr="009A0B99" w:rsidRDefault="00C146B3" w:rsidP="009A0B99">
      <w:pPr>
        <w:shd w:val="clear" w:color="auto" w:fill="FFFFFF"/>
        <w:spacing w:before="150" w:after="120" w:line="276" w:lineRule="auto"/>
        <w:jc w:val="center"/>
        <w:rPr>
          <w:rFonts w:ascii="Times New Roman" w:eastAsia="Times New Roman" w:hAnsi="Times New Roman" w:cs="Times New Roman"/>
          <w:color w:val="333333"/>
          <w:sz w:val="24"/>
          <w:szCs w:val="24"/>
        </w:rPr>
      </w:pPr>
      <w:r w:rsidRPr="009A0B99">
        <w:rPr>
          <w:rFonts w:ascii="Times New Roman" w:hAnsi="Times New Roman" w:cs="Times New Roman"/>
          <w:noProof/>
          <w:color w:val="990000"/>
          <w:sz w:val="24"/>
          <w:szCs w:val="24"/>
          <w:bdr w:val="none" w:sz="0" w:space="0" w:color="auto" w:frame="1"/>
        </w:rPr>
        <w:drawing>
          <wp:inline distT="0" distB="0" distL="0" distR="0" wp14:anchorId="171763EA" wp14:editId="7760B87C">
            <wp:extent cx="1682945" cy="2098907"/>
            <wp:effectExtent l="0" t="0" r="0" b="0"/>
            <wp:docPr id="4" name="Picture 4" descr="http://anthropologynet.files.wordpress.com/2008/10/the-social-construction-of-whiteness-white-women-race-matters.jpg?w=241&amp;h=30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nthropologynet.files.wordpress.com/2008/10/the-social-construction-of-whiteness-white-women-race-matters.jpg?w=241&amp;h=300">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9051" cy="2118994"/>
                    </a:xfrm>
                    <a:prstGeom prst="rect">
                      <a:avLst/>
                    </a:prstGeom>
                    <a:noFill/>
                    <a:ln>
                      <a:noFill/>
                    </a:ln>
                  </pic:spPr>
                </pic:pic>
              </a:graphicData>
            </a:graphic>
          </wp:inline>
        </w:drawing>
      </w:r>
    </w:p>
    <w:p w:rsidR="00C146B3" w:rsidRPr="009A0B99" w:rsidRDefault="00C146B3" w:rsidP="009A0B99">
      <w:pPr>
        <w:spacing w:line="276" w:lineRule="auto"/>
        <w:rPr>
          <w:rFonts w:ascii="Times New Roman" w:hAnsi="Times New Roman" w:cs="Times New Roman"/>
          <w:sz w:val="24"/>
          <w:szCs w:val="24"/>
        </w:rPr>
      </w:pP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As Ruth Frankenberg in her book</w:t>
      </w:r>
      <w:r w:rsidRPr="009A0B99">
        <w:rPr>
          <w:rStyle w:val="apple-converted-space"/>
          <w:color w:val="333333"/>
        </w:rPr>
        <w:t> </w:t>
      </w:r>
      <w:hyperlink r:id="rId7" w:history="1">
        <w:r w:rsidRPr="009A0B99">
          <w:rPr>
            <w:rStyle w:val="Hyperlink"/>
            <w:i/>
            <w:iCs/>
            <w:color w:val="990000"/>
            <w:bdr w:val="none" w:sz="0" w:space="0" w:color="auto" w:frame="1"/>
          </w:rPr>
          <w:t>The Social Construction of Whiteness: White Women, Race Matters</w:t>
        </w:r>
      </w:hyperlink>
      <w:r w:rsidRPr="009A0B99">
        <w:rPr>
          <w:rStyle w:val="apple-converted-space"/>
          <w:i/>
          <w:iCs/>
          <w:color w:val="333333"/>
          <w:bdr w:val="none" w:sz="0" w:space="0" w:color="auto" w:frame="1"/>
        </w:rPr>
        <w:t> </w:t>
      </w:r>
      <w:r w:rsidRPr="009A0B99">
        <w:rPr>
          <w:color w:val="333333"/>
        </w:rPr>
        <w:t>argues, our daily lives are affected by race whether we are aware of it or not. We all see the world through a racial lens that colors our world black, white, Asian, Mexican, minority, or “other”.</w:t>
      </w:r>
      <w:r w:rsidRPr="009A0B99">
        <w:rPr>
          <w:rStyle w:val="apple-converted-space"/>
          <w:color w:val="333333"/>
        </w:rPr>
        <w:t> </w:t>
      </w:r>
      <w:r w:rsidRPr="009A0B99">
        <w:rPr>
          <w:color w:val="333333"/>
        </w:rPr>
        <w:t xml:space="preserve"> </w:t>
      </w:r>
      <w:r w:rsidRPr="009A0B99">
        <w:rPr>
          <w:color w:val="333333"/>
        </w:rPr>
        <w:t xml:space="preserve">How we are seen and how we see others affects various domains of our lives and the lives of others; from the types of jobs we have, the amount of money we make, the kind of friends we make, the places we live, the foods we eat, the schools we go to, </w:t>
      </w:r>
      <w:proofErr w:type="spellStart"/>
      <w:r w:rsidRPr="009A0B99">
        <w:rPr>
          <w:color w:val="333333"/>
        </w:rPr>
        <w:t>etc</w:t>
      </w:r>
      <w:proofErr w:type="spellEnd"/>
      <w:r w:rsidRPr="009A0B99">
        <w:rPr>
          <w:color w:val="333333"/>
        </w:rPr>
        <w:t>… The entire social structure we inhabit is affected by at least one social construction, race. Interestingly, most people in the United States (which consist of people of color) are aware of this, but have not dismantled it. Why is that?</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Often times the word</w:t>
      </w:r>
      <w:r w:rsidRPr="009A0B99">
        <w:rPr>
          <w:rStyle w:val="apple-converted-space"/>
          <w:color w:val="333333"/>
        </w:rPr>
        <w:t> </w:t>
      </w:r>
      <w:r w:rsidRPr="009A0B99">
        <w:rPr>
          <w:rStyle w:val="Emphasis"/>
          <w:color w:val="333333"/>
          <w:bdr w:val="none" w:sz="0" w:space="0" w:color="auto" w:frame="1"/>
        </w:rPr>
        <w:t>social construct</w:t>
      </w:r>
      <w:r w:rsidRPr="009A0B99">
        <w:rPr>
          <w:rStyle w:val="Emphasis"/>
          <w:color w:val="333333"/>
          <w:bdr w:val="none" w:sz="0" w:space="0" w:color="auto" w:frame="1"/>
        </w:rPr>
        <w:t xml:space="preserve"> </w:t>
      </w:r>
      <w:r w:rsidRPr="009A0B99">
        <w:rPr>
          <w:color w:val="333333"/>
        </w:rPr>
        <w:t>is thrown around in various theoretical and general works without ever being defined or discussed. However, understanding what is meant by</w:t>
      </w:r>
      <w:r w:rsidRPr="009A0B99">
        <w:rPr>
          <w:rStyle w:val="apple-converted-space"/>
          <w:color w:val="333333"/>
        </w:rPr>
        <w:t> </w:t>
      </w:r>
      <w:r w:rsidRPr="009A0B99">
        <w:rPr>
          <w:rStyle w:val="Emphasis"/>
          <w:color w:val="333333"/>
          <w:bdr w:val="none" w:sz="0" w:space="0" w:color="auto" w:frame="1"/>
        </w:rPr>
        <w:t>race as a social construct</w:t>
      </w:r>
      <w:r w:rsidRPr="009A0B99">
        <w:rPr>
          <w:rStyle w:val="apple-converted-space"/>
          <w:color w:val="333333"/>
        </w:rPr>
        <w:t> </w:t>
      </w:r>
      <w:r w:rsidRPr="009A0B99">
        <w:rPr>
          <w:color w:val="333333"/>
        </w:rPr>
        <w:t>is vital to understanding the capacity race has to intersect and affect other aspects and domains of life and society, as well as how to dismantle it.</w:t>
      </w:r>
    </w:p>
    <w:p w:rsidR="00C146B3" w:rsidRPr="009A0B99" w:rsidRDefault="00C146B3" w:rsidP="009A0B99">
      <w:pPr>
        <w:pStyle w:val="NormalWeb"/>
        <w:shd w:val="clear" w:color="auto" w:fill="FFFFFF"/>
        <w:spacing w:before="0" w:beforeAutospacing="0" w:after="0" w:afterAutospacing="0" w:line="276" w:lineRule="auto"/>
        <w:textAlignment w:val="baseline"/>
        <w:rPr>
          <w:color w:val="333333"/>
        </w:rPr>
      </w:pPr>
      <w:r w:rsidRPr="009A0B99">
        <w:rPr>
          <w:color w:val="333333"/>
        </w:rPr>
        <w:t>To begin, a social construct is ontologically subjective, but epistemologically objective.</w:t>
      </w:r>
      <w:r w:rsidRPr="009A0B99">
        <w:rPr>
          <w:rStyle w:val="apple-converted-space"/>
          <w:color w:val="333333"/>
        </w:rPr>
        <w:t> </w:t>
      </w:r>
      <w:r w:rsidRPr="009A0B99">
        <w:rPr>
          <w:rStyle w:val="Emphasis"/>
          <w:color w:val="333333"/>
          <w:bdr w:val="none" w:sz="0" w:space="0" w:color="auto" w:frame="1"/>
        </w:rPr>
        <w:t>It is ontologically subjective in that the construction and continued existence of social constructs are contingent on social groups and their collective agreement, imposition, and acceptance of such constructions</w:t>
      </w:r>
      <w:r w:rsidRPr="009A0B99">
        <w:rPr>
          <w:rStyle w:val="apple-converted-space"/>
          <w:color w:val="333333"/>
        </w:rPr>
        <w:t> </w:t>
      </w:r>
      <w:r w:rsidRPr="009A0B99">
        <w:rPr>
          <w:color w:val="333333"/>
        </w:rPr>
        <w:t>(for more on the notion of social constructions see</w:t>
      </w:r>
      <w:r w:rsidRPr="009A0B99">
        <w:rPr>
          <w:rStyle w:val="apple-converted-space"/>
          <w:color w:val="333333"/>
        </w:rPr>
        <w:t> </w:t>
      </w:r>
      <w:hyperlink r:id="rId8" w:history="1">
        <w:r w:rsidRPr="009A0B99">
          <w:rPr>
            <w:rStyle w:val="Hyperlink"/>
            <w:i/>
            <w:iCs/>
            <w:color w:val="990000"/>
            <w:bdr w:val="none" w:sz="0" w:space="0" w:color="auto" w:frame="1"/>
          </w:rPr>
          <w:t>The Construction of Social Reality</w:t>
        </w:r>
      </w:hyperlink>
      <w:r w:rsidRPr="009A0B99">
        <w:rPr>
          <w:rStyle w:val="apple-converted-space"/>
          <w:i/>
          <w:iCs/>
          <w:color w:val="333333"/>
          <w:bdr w:val="none" w:sz="0" w:space="0" w:color="auto" w:frame="1"/>
        </w:rPr>
        <w:t> </w:t>
      </w:r>
      <w:r w:rsidRPr="009A0B99">
        <w:rPr>
          <w:color w:val="333333"/>
        </w:rPr>
        <w:t>by John Searle). There is nothing absolute or real about social constructions in the same way as there is something absolute and real about rocks, rivers, mountains, and in general the objects examined by physics. For example, the existence of a mountain is not contingent on collective acceptance, imposition, or agreement. A mountain will exist regardless of people thinking, agreeing or accepting that it does exist. Unlike a mountain, the existence of race requires that people</w:t>
      </w:r>
      <w:r w:rsidRPr="009A0B99">
        <w:rPr>
          <w:rStyle w:val="apple-converted-space"/>
          <w:color w:val="333333"/>
        </w:rPr>
        <w:t> </w:t>
      </w:r>
      <w:r w:rsidRPr="009A0B99">
        <w:rPr>
          <w:rStyle w:val="Emphasis"/>
          <w:color w:val="333333"/>
          <w:bdr w:val="none" w:sz="0" w:space="0" w:color="auto" w:frame="1"/>
        </w:rPr>
        <w:t>collectively agree and accept that it does exist</w:t>
      </w:r>
      <w:r w:rsidRPr="009A0B99">
        <w:rPr>
          <w:color w:val="333333"/>
        </w:rPr>
        <w:t>. Franz Boas, a physicist by training, supports this view of race best in his work</w:t>
      </w:r>
      <w:r w:rsidRPr="009A0B99">
        <w:rPr>
          <w:rStyle w:val="apple-converted-space"/>
          <w:color w:val="333333"/>
        </w:rPr>
        <w:t> </w:t>
      </w:r>
      <w:hyperlink r:id="rId9" w:history="1">
        <w:r w:rsidRPr="009A0B99">
          <w:rPr>
            <w:rStyle w:val="Hyperlink"/>
            <w:i/>
            <w:iCs/>
            <w:color w:val="990000"/>
            <w:bdr w:val="none" w:sz="0" w:space="0" w:color="auto" w:frame="1"/>
          </w:rPr>
          <w:t>Race, Language, and Culture</w:t>
        </w:r>
      </w:hyperlink>
      <w:r w:rsidRPr="009A0B99">
        <w:rPr>
          <w:rStyle w:val="apple-converted-space"/>
          <w:i/>
          <w:iCs/>
          <w:color w:val="333333"/>
          <w:bdr w:val="none" w:sz="0" w:space="0" w:color="auto" w:frame="1"/>
        </w:rPr>
        <w:t> </w:t>
      </w:r>
      <w:r w:rsidRPr="009A0B99">
        <w:rPr>
          <w:color w:val="333333"/>
        </w:rPr>
        <w:t xml:space="preserve">where he observes that there is nothing biologically real about race. There is nothing that we have </w:t>
      </w:r>
      <w:r w:rsidRPr="009A0B99">
        <w:rPr>
          <w:color w:val="333333"/>
        </w:rPr>
        <w:lastRenderedPageBreak/>
        <w:t>identified as race that exists apart from our collective agreement, acceptance, and imposition of its existence.</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bookmarkStart w:id="0" w:name="_GoBack"/>
      <w:bookmarkEnd w:id="0"/>
      <w:r w:rsidRPr="009A0B99">
        <w:rPr>
          <w:color w:val="333333"/>
        </w:rPr>
        <w:t>Race, although it does not exist in the world in any ontologically objective way, it still is real in society (as opposed to nature). Race is a social construction that has real consequences and effects. These effects, consequences and the notion that race is ontologically subjective is epistemologically objective. We know that race is something that is real in society, and that it shapes the way we see ourselves and others. Many rightly claim that race is conceptually unstable. However, this should not lead us to skepticism about race, i.e. that we cannot have any objective knowledge about race. We</w:t>
      </w:r>
      <w:r w:rsidRPr="009A0B99">
        <w:rPr>
          <w:rStyle w:val="apple-converted-space"/>
          <w:color w:val="333333"/>
        </w:rPr>
        <w:t> </w:t>
      </w:r>
      <w:r w:rsidRPr="009A0B99">
        <w:rPr>
          <w:rStyle w:val="Emphasis"/>
          <w:color w:val="333333"/>
          <w:bdr w:val="none" w:sz="0" w:space="0" w:color="auto" w:frame="1"/>
        </w:rPr>
        <w:t>can</w:t>
      </w:r>
      <w:r w:rsidRPr="009A0B99">
        <w:rPr>
          <w:rStyle w:val="apple-converted-space"/>
          <w:color w:val="333333"/>
        </w:rPr>
        <w:t> </w:t>
      </w:r>
      <w:r w:rsidRPr="009A0B99">
        <w:rPr>
          <w:color w:val="333333"/>
        </w:rPr>
        <w:t>know what race is and how it works regardless of the various shifts in meaning that have occurred through history and occur geographically.</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 xml:space="preserve">The notion of race as a social construct I am proposing is partially captured by various works. In </w:t>
      </w:r>
      <w:proofErr w:type="spellStart"/>
      <w:r w:rsidRPr="009A0B99">
        <w:rPr>
          <w:color w:val="333333"/>
        </w:rPr>
        <w:t>Takaki’s</w:t>
      </w:r>
      <w:proofErr w:type="spellEnd"/>
      <w:r w:rsidRPr="009A0B99">
        <w:rPr>
          <w:color w:val="333333"/>
        </w:rPr>
        <w:t xml:space="preserve"> work</w:t>
      </w:r>
      <w:r w:rsidRPr="009A0B99">
        <w:rPr>
          <w:rStyle w:val="apple-converted-space"/>
          <w:color w:val="333333"/>
        </w:rPr>
        <w:t> </w:t>
      </w:r>
      <w:hyperlink r:id="rId10" w:history="1">
        <w:r w:rsidRPr="009A0B99">
          <w:rPr>
            <w:rStyle w:val="Emphasis"/>
            <w:color w:val="990000"/>
            <w:u w:val="single"/>
            <w:bdr w:val="none" w:sz="0" w:space="0" w:color="auto" w:frame="1"/>
          </w:rPr>
          <w:t>A Different Mirror: A history of Multicultural America</w:t>
        </w:r>
      </w:hyperlink>
      <w:r w:rsidRPr="009A0B99">
        <w:rPr>
          <w:color w:val="333333"/>
        </w:rPr>
        <w:t>, race is a social construct produced by the dominant group in society and their</w:t>
      </w:r>
      <w:r w:rsidRPr="009A0B99">
        <w:rPr>
          <w:rStyle w:val="apple-converted-space"/>
          <w:color w:val="333333"/>
        </w:rPr>
        <w:t> </w:t>
      </w:r>
      <w:r w:rsidRPr="009A0B99">
        <w:rPr>
          <w:rStyle w:val="Emphasis"/>
          <w:color w:val="333333"/>
          <w:bdr w:val="none" w:sz="0" w:space="0" w:color="auto" w:frame="1"/>
        </w:rPr>
        <w:t>power to define</w:t>
      </w:r>
      <w:r w:rsidRPr="009A0B99">
        <w:rPr>
          <w:color w:val="333333"/>
        </w:rPr>
        <w:t>. In other words, the dominant group in society imposed</w:t>
      </w:r>
      <w:r w:rsidRPr="009A0B99">
        <w:rPr>
          <w:rStyle w:val="apple-converted-space"/>
          <w:i/>
          <w:iCs/>
          <w:color w:val="333333"/>
          <w:bdr w:val="none" w:sz="0" w:space="0" w:color="auto" w:frame="1"/>
        </w:rPr>
        <w:t> </w:t>
      </w:r>
      <w:r w:rsidRPr="009A0B99">
        <w:rPr>
          <w:color w:val="333333"/>
        </w:rPr>
        <w:t xml:space="preserve">the boundaries of group membership by defining race in terms of biology. If you were black, then you were biologically inferior to a white person. </w:t>
      </w:r>
      <w:proofErr w:type="spellStart"/>
      <w:r w:rsidRPr="009A0B99">
        <w:rPr>
          <w:color w:val="333333"/>
        </w:rPr>
        <w:t>Takaki</w:t>
      </w:r>
      <w:proofErr w:type="spellEnd"/>
      <w:r w:rsidRPr="009A0B99">
        <w:rPr>
          <w:color w:val="333333"/>
        </w:rPr>
        <w:t xml:space="preserve"> explains that Africans in America were first brought to America as indentured servants. After completing the terms of their servitude they were freed, and had the</w:t>
      </w:r>
      <w:r w:rsidRPr="009A0B99">
        <w:rPr>
          <w:rStyle w:val="apple-converted-space"/>
          <w:color w:val="333333"/>
        </w:rPr>
        <w:t> </w:t>
      </w:r>
      <w:r w:rsidRPr="009A0B99">
        <w:rPr>
          <w:rStyle w:val="Emphasis"/>
          <w:color w:val="333333"/>
          <w:bdr w:val="none" w:sz="0" w:space="0" w:color="auto" w:frame="1"/>
        </w:rPr>
        <w:t>status</w:t>
      </w:r>
      <w:r w:rsidRPr="009A0B99">
        <w:rPr>
          <w:rStyle w:val="apple-converted-space"/>
          <w:i/>
          <w:iCs/>
          <w:color w:val="333333"/>
          <w:bdr w:val="none" w:sz="0" w:space="0" w:color="auto" w:frame="1"/>
        </w:rPr>
        <w:t> </w:t>
      </w:r>
      <w:r w:rsidRPr="009A0B99">
        <w:rPr>
          <w:color w:val="333333"/>
        </w:rPr>
        <w:t>of free men. The color line at the time had not been drawn. Nonetheless, with the growing population of free Africans in America, fear of losing hegemonic control began to spread through the white population. Due to this, race as a biological concept was developed and used to justify the enslavement of a growing free black population early in U.S. history. This initial biological understanding of race helped draw the color line. The boundaries of group membership were marked by skin color. Till this day the primary race indicator is skin color.</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Frankenberg in her work</w:t>
      </w:r>
      <w:r w:rsidRPr="009A0B99">
        <w:rPr>
          <w:rStyle w:val="apple-converted-space"/>
          <w:color w:val="333333"/>
        </w:rPr>
        <w:t> </w:t>
      </w:r>
      <w:r w:rsidRPr="009A0B99">
        <w:rPr>
          <w:rStyle w:val="Emphasis"/>
          <w:color w:val="333333"/>
          <w:bdr w:val="none" w:sz="0" w:space="0" w:color="auto" w:frame="1"/>
        </w:rPr>
        <w:t>The Social Construction of Whiteness</w:t>
      </w:r>
      <w:r w:rsidRPr="009A0B99">
        <w:rPr>
          <w:rStyle w:val="apple-converted-space"/>
          <w:color w:val="333333"/>
        </w:rPr>
        <w:t> </w:t>
      </w:r>
      <w:r w:rsidRPr="009A0B99">
        <w:rPr>
          <w:color w:val="333333"/>
        </w:rPr>
        <w:t>expands on what race indicators and hence race identify today. She simply explains that race is an</w:t>
      </w:r>
      <w:r w:rsidRPr="009A0B99">
        <w:rPr>
          <w:rStyle w:val="apple-converted-space"/>
          <w:color w:val="333333"/>
        </w:rPr>
        <w:t> </w:t>
      </w:r>
      <w:r w:rsidRPr="009A0B99">
        <w:rPr>
          <w:rStyle w:val="Emphasis"/>
          <w:color w:val="333333"/>
          <w:bdr w:val="none" w:sz="0" w:space="0" w:color="auto" w:frame="1"/>
        </w:rPr>
        <w:t>indicator of difference</w:t>
      </w:r>
      <w:r w:rsidRPr="009A0B99">
        <w:rPr>
          <w:color w:val="333333"/>
        </w:rPr>
        <w:t xml:space="preserve">, but an indicator of what kind of difference she does not say. As we have seen through </w:t>
      </w:r>
      <w:proofErr w:type="spellStart"/>
      <w:r w:rsidRPr="009A0B99">
        <w:rPr>
          <w:color w:val="333333"/>
        </w:rPr>
        <w:t>Boas’s</w:t>
      </w:r>
      <w:proofErr w:type="spellEnd"/>
      <w:r w:rsidRPr="009A0B99">
        <w:rPr>
          <w:color w:val="333333"/>
        </w:rPr>
        <w:t xml:space="preserve"> work, there are no biological differences between different “races”. Additionally, race does not identify differences in culture and is always loosely connected to biology. According to Frankenberg culture is unbounded. We cannot conclusively say on the basis of skin color that someone participates in white, or black cultural practices (although many people still do). This notion of unbounded cultural practices is exemplified in Gary Taylor’s piece</w:t>
      </w:r>
      <w:r w:rsidRPr="009A0B99">
        <w:rPr>
          <w:rStyle w:val="apple-converted-space"/>
          <w:color w:val="333333"/>
        </w:rPr>
        <w:t> </w:t>
      </w:r>
      <w:r w:rsidRPr="009A0B99">
        <w:rPr>
          <w:rStyle w:val="Emphasis"/>
          <w:color w:val="333333"/>
          <w:bdr w:val="none" w:sz="0" w:space="0" w:color="auto" w:frame="1"/>
        </w:rPr>
        <w:t xml:space="preserve">White Noise: What Eminem Can Tell Us </w:t>
      </w:r>
      <w:proofErr w:type="gramStart"/>
      <w:r w:rsidRPr="009A0B99">
        <w:rPr>
          <w:rStyle w:val="Emphasis"/>
          <w:color w:val="333333"/>
          <w:bdr w:val="none" w:sz="0" w:space="0" w:color="auto" w:frame="1"/>
        </w:rPr>
        <w:t>About</w:t>
      </w:r>
      <w:proofErr w:type="gramEnd"/>
      <w:r w:rsidRPr="009A0B99">
        <w:rPr>
          <w:rStyle w:val="Emphasis"/>
          <w:color w:val="333333"/>
          <w:bdr w:val="none" w:sz="0" w:space="0" w:color="auto" w:frame="1"/>
        </w:rPr>
        <w:t xml:space="preserve"> White America,</w:t>
      </w:r>
      <w:r w:rsidRPr="009A0B99">
        <w:rPr>
          <w:rStyle w:val="apple-converted-space"/>
          <w:i/>
          <w:iCs/>
          <w:color w:val="333333"/>
          <w:bdr w:val="none" w:sz="0" w:space="0" w:color="auto" w:frame="1"/>
        </w:rPr>
        <w:t> </w:t>
      </w:r>
      <w:r w:rsidRPr="009A0B99">
        <w:rPr>
          <w:color w:val="333333"/>
        </w:rPr>
        <w:t xml:space="preserve">where he describes a white man (Eminem) in the hip-hop culture. George </w:t>
      </w:r>
      <w:proofErr w:type="spellStart"/>
      <w:r w:rsidRPr="009A0B99">
        <w:rPr>
          <w:color w:val="333333"/>
        </w:rPr>
        <w:t>Lipsitz</w:t>
      </w:r>
      <w:proofErr w:type="spellEnd"/>
      <w:r w:rsidRPr="009A0B99">
        <w:rPr>
          <w:color w:val="333333"/>
        </w:rPr>
        <w:t xml:space="preserve"> in his work</w:t>
      </w:r>
      <w:r w:rsidRPr="009A0B99">
        <w:rPr>
          <w:rStyle w:val="apple-converted-space"/>
          <w:color w:val="333333"/>
        </w:rPr>
        <w:t> </w:t>
      </w:r>
      <w:r w:rsidRPr="009A0B99">
        <w:rPr>
          <w:rStyle w:val="Emphasis"/>
          <w:color w:val="333333"/>
          <w:bdr w:val="none" w:sz="0" w:space="0" w:color="auto" w:frame="1"/>
        </w:rPr>
        <w:t>Lean on Me: Beyond Identity Politics</w:t>
      </w:r>
      <w:r w:rsidRPr="009A0B99">
        <w:rPr>
          <w:rStyle w:val="apple-converted-space"/>
          <w:i/>
          <w:iCs/>
          <w:color w:val="333333"/>
          <w:bdr w:val="none" w:sz="0" w:space="0" w:color="auto" w:frame="1"/>
        </w:rPr>
        <w:t> </w:t>
      </w:r>
      <w:r w:rsidRPr="009A0B99">
        <w:rPr>
          <w:color w:val="333333"/>
        </w:rPr>
        <w:t>also discusses how Joe Clark, a black man, engages in a form of racism that perpetuates white privilege and supremacy.</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 xml:space="preserve">Jan </w:t>
      </w:r>
      <w:proofErr w:type="spellStart"/>
      <w:r w:rsidRPr="009A0B99">
        <w:rPr>
          <w:color w:val="333333"/>
        </w:rPr>
        <w:t>Nederveen</w:t>
      </w:r>
      <w:proofErr w:type="spellEnd"/>
      <w:r w:rsidRPr="009A0B99">
        <w:rPr>
          <w:color w:val="333333"/>
        </w:rPr>
        <w:t xml:space="preserve"> </w:t>
      </w:r>
      <w:proofErr w:type="spellStart"/>
      <w:r w:rsidRPr="009A0B99">
        <w:rPr>
          <w:color w:val="333333"/>
        </w:rPr>
        <w:t>Pieterse’s</w:t>
      </w:r>
      <w:proofErr w:type="spellEnd"/>
      <w:r w:rsidRPr="009A0B99">
        <w:rPr>
          <w:color w:val="333333"/>
        </w:rPr>
        <w:t xml:space="preserve"> work</w:t>
      </w:r>
      <w:r w:rsidRPr="009A0B99">
        <w:rPr>
          <w:rStyle w:val="apple-converted-space"/>
          <w:color w:val="333333"/>
        </w:rPr>
        <w:t> </w:t>
      </w:r>
      <w:r w:rsidRPr="009A0B99">
        <w:rPr>
          <w:rStyle w:val="Emphasis"/>
          <w:color w:val="333333"/>
          <w:bdr w:val="none" w:sz="0" w:space="0" w:color="auto" w:frame="1"/>
        </w:rPr>
        <w:t>White Negroes</w:t>
      </w:r>
      <w:r w:rsidRPr="009A0B99">
        <w:rPr>
          <w:color w:val="333333"/>
        </w:rPr>
        <w:t xml:space="preserve">, suggests that the difference Frankenberg speaks of is one of status. The meaning of race developed so far with </w:t>
      </w:r>
      <w:proofErr w:type="spellStart"/>
      <w:r w:rsidRPr="009A0B99">
        <w:rPr>
          <w:color w:val="333333"/>
        </w:rPr>
        <w:t>Takaki</w:t>
      </w:r>
      <w:proofErr w:type="spellEnd"/>
      <w:r w:rsidRPr="009A0B99">
        <w:rPr>
          <w:color w:val="333333"/>
        </w:rPr>
        <w:t xml:space="preserve">, Boas, Frankenberg and now </w:t>
      </w:r>
      <w:proofErr w:type="spellStart"/>
      <w:r w:rsidRPr="009A0B99">
        <w:rPr>
          <w:color w:val="333333"/>
        </w:rPr>
        <w:t>Pieterse</w:t>
      </w:r>
      <w:proofErr w:type="spellEnd"/>
      <w:r w:rsidRPr="009A0B99">
        <w:rPr>
          <w:color w:val="333333"/>
        </w:rPr>
        <w:t xml:space="preserve"> suggests that race is a marker of status that includes or excludes one from broader social constructs and enables or disables certain powers. Race typically works through race indicators which are used to indicate which race you are, and consequently what sort of </w:t>
      </w:r>
      <w:r w:rsidRPr="009A0B99">
        <w:rPr>
          <w:color w:val="333333"/>
        </w:rPr>
        <w:lastRenderedPageBreak/>
        <w:t>status you have in society, e.g. in President Jefferson’s time race indicated a status of slave or slave master. Since race and race indicators are collectively imposed and defined by the dominant group, so is one’s status. Additionally, since race is a social construct and is ontologically subjective, it continues to work only in virtue of collective agreement and acceptance. Many people may object that they are not part of the collective agreement and acceptance I am describing. Nonetheless, as Frankenberg discusses and admits she herself is evidence of, white people are often blind to racism and do not see the privileges they have due to their skin color. Regardless of white people being anti-racist, they participate within a racialized society which privileges them. As Frantz Fanon described in his book</w:t>
      </w:r>
      <w:r w:rsidRPr="009A0B99">
        <w:rPr>
          <w:rStyle w:val="apple-converted-space"/>
          <w:color w:val="333333"/>
        </w:rPr>
        <w:t> </w:t>
      </w:r>
      <w:r w:rsidRPr="009A0B99">
        <w:rPr>
          <w:rStyle w:val="Emphasis"/>
          <w:color w:val="333333"/>
          <w:bdr w:val="none" w:sz="0" w:space="0" w:color="auto" w:frame="1"/>
        </w:rPr>
        <w:t>Black Skin, White Masks</w:t>
      </w:r>
      <w:r w:rsidRPr="009A0B99">
        <w:rPr>
          <w:color w:val="333333"/>
        </w:rPr>
        <w:t xml:space="preserve">, </w:t>
      </w:r>
      <w:proofErr w:type="gramStart"/>
      <w:r w:rsidRPr="009A0B99">
        <w:rPr>
          <w:color w:val="333333"/>
        </w:rPr>
        <w:t>many</w:t>
      </w:r>
      <w:proofErr w:type="gramEnd"/>
      <w:r w:rsidRPr="009A0B99">
        <w:rPr>
          <w:color w:val="333333"/>
        </w:rPr>
        <w:t xml:space="preserve"> individuals may claim they are not racist while tacitly accept the dominant racist ideology by way of reaping the benefits</w:t>
      </w:r>
      <w:r w:rsidRPr="009A0B99">
        <w:rPr>
          <w:rStyle w:val="apple-converted-space"/>
          <w:color w:val="333333"/>
        </w:rPr>
        <w:t> </w:t>
      </w:r>
      <w:r w:rsidRPr="009A0B99">
        <w:rPr>
          <w:rStyle w:val="Emphasis"/>
          <w:color w:val="333333"/>
          <w:bdr w:val="none" w:sz="0" w:space="0" w:color="auto" w:frame="1"/>
        </w:rPr>
        <w:t>coffered</w:t>
      </w:r>
      <w:r w:rsidRPr="009A0B99">
        <w:rPr>
          <w:rStyle w:val="apple-converted-space"/>
          <w:color w:val="333333"/>
        </w:rPr>
        <w:t> </w:t>
      </w:r>
      <w:r w:rsidRPr="009A0B99">
        <w:rPr>
          <w:color w:val="333333"/>
        </w:rPr>
        <w:t>to them.</w:t>
      </w:r>
    </w:p>
    <w:p w:rsidR="00C146B3" w:rsidRPr="009A0B99" w:rsidRDefault="00C146B3" w:rsidP="009A0B99">
      <w:pPr>
        <w:pStyle w:val="NormalWeb"/>
        <w:shd w:val="clear" w:color="auto" w:fill="FFFFFF"/>
        <w:spacing w:before="0" w:beforeAutospacing="0" w:after="345" w:afterAutospacing="0" w:line="276" w:lineRule="auto"/>
        <w:ind w:firstLine="720"/>
        <w:textAlignment w:val="baseline"/>
        <w:rPr>
          <w:color w:val="333333"/>
        </w:rPr>
      </w:pPr>
      <w:r w:rsidRPr="009A0B99">
        <w:rPr>
          <w:color w:val="333333"/>
        </w:rPr>
        <w:t xml:space="preserve">Let us summarize what we have said about what race is so far. First, race is a social construct contingent on collective acceptance, agreement, and imposition. Second, race has always been defined by the dominant group in society. Third, race indicates differences in status. The status indicated by which race you are, either includes or excludes one from broader social constructs, and disables or enables certain powers. To illustrate how this sort of understanding of race works let us look at the United States v. </w:t>
      </w:r>
      <w:proofErr w:type="spellStart"/>
      <w:r w:rsidRPr="009A0B99">
        <w:rPr>
          <w:color w:val="333333"/>
        </w:rPr>
        <w:t>Bhagat</w:t>
      </w:r>
      <w:proofErr w:type="spellEnd"/>
      <w:r w:rsidRPr="009A0B99">
        <w:rPr>
          <w:color w:val="333333"/>
        </w:rPr>
        <w:t xml:space="preserve"> Singh </w:t>
      </w:r>
      <w:proofErr w:type="spellStart"/>
      <w:r w:rsidRPr="009A0B99">
        <w:rPr>
          <w:color w:val="333333"/>
        </w:rPr>
        <w:t>Thind</w:t>
      </w:r>
      <w:proofErr w:type="spellEnd"/>
      <w:r w:rsidRPr="009A0B99">
        <w:rPr>
          <w:color w:val="333333"/>
        </w:rPr>
        <w:t xml:space="preserve"> case of 1923 and the United States v. Takao Ozawa case of 1922.</w:t>
      </w:r>
    </w:p>
    <w:p w:rsidR="00C146B3" w:rsidRPr="009A0B99" w:rsidRDefault="00C146B3" w:rsidP="009A0B99">
      <w:pPr>
        <w:pStyle w:val="NormalWeb"/>
        <w:shd w:val="clear" w:color="auto" w:fill="FFFFFF"/>
        <w:spacing w:before="0" w:beforeAutospacing="0" w:after="345" w:afterAutospacing="0" w:line="276" w:lineRule="auto"/>
        <w:ind w:firstLine="720"/>
        <w:textAlignment w:val="baseline"/>
        <w:rPr>
          <w:color w:val="333333"/>
        </w:rPr>
      </w:pPr>
      <w:proofErr w:type="spellStart"/>
      <w:r w:rsidRPr="009A0B99">
        <w:rPr>
          <w:color w:val="333333"/>
        </w:rPr>
        <w:t>Thind</w:t>
      </w:r>
      <w:proofErr w:type="spellEnd"/>
      <w:r w:rsidRPr="009A0B99">
        <w:rPr>
          <w:color w:val="333333"/>
        </w:rPr>
        <w:t xml:space="preserve">, an Indian American man, filed for citizenship in the U.S. in 1923, and was denied on the basis of his not being white. The U.S. Supreme court found that while Indians were anthropologically categorized as Caucasian, the “understanding of the common man”, wrote Justice George Sutherland, “knows perfectly well that there are unmistakable and profound differences”. Hence, despite being Caucasian, what many in the past (and almost everyone today) believed to be white, </w:t>
      </w:r>
      <w:proofErr w:type="spellStart"/>
      <w:r w:rsidRPr="009A0B99">
        <w:rPr>
          <w:color w:val="333333"/>
        </w:rPr>
        <w:t>Thind</w:t>
      </w:r>
      <w:proofErr w:type="spellEnd"/>
      <w:r w:rsidRPr="009A0B99">
        <w:rPr>
          <w:color w:val="333333"/>
        </w:rPr>
        <w:t xml:space="preserve"> was denied his status as white. The effects of the Supreme Court’s ruling retroactively affected all Indians who had already been granted citizenship. In the Takao Ozawa case in 1922, Takao argued that based on scientific evidence, he was white. Nonetheless, Justice Sutherland argued that he was not Caucasian, and hence could not be white, and consequently denied his citizenship. The rulings denying Takao and </w:t>
      </w:r>
      <w:proofErr w:type="spellStart"/>
      <w:r w:rsidRPr="009A0B99">
        <w:rPr>
          <w:color w:val="333333"/>
        </w:rPr>
        <w:t>Thind’s</w:t>
      </w:r>
      <w:proofErr w:type="spellEnd"/>
      <w:r w:rsidRPr="009A0B99">
        <w:rPr>
          <w:color w:val="333333"/>
        </w:rPr>
        <w:t xml:space="preserve"> citizenship strengthened anti-Asian sentiment.</w:t>
      </w:r>
    </w:p>
    <w:p w:rsidR="00C146B3" w:rsidRPr="009A0B99" w:rsidRDefault="00C146B3" w:rsidP="009A0B99">
      <w:pPr>
        <w:pStyle w:val="NormalWeb"/>
        <w:shd w:val="clear" w:color="auto" w:fill="FFFFFF"/>
        <w:spacing w:before="0" w:beforeAutospacing="0" w:after="345" w:afterAutospacing="0" w:line="276" w:lineRule="auto"/>
        <w:ind w:firstLine="720"/>
        <w:textAlignment w:val="baseline"/>
        <w:rPr>
          <w:color w:val="333333"/>
        </w:rPr>
      </w:pPr>
      <w:r w:rsidRPr="009A0B99">
        <w:rPr>
          <w:color w:val="333333"/>
        </w:rPr>
        <w:t xml:space="preserve">The above cases demonstrate a profound kind of contradiction. The cases demonstrate a contradiction that was overlooked regardless of how obvious it was. </w:t>
      </w:r>
      <w:proofErr w:type="spellStart"/>
      <w:r w:rsidRPr="009A0B99">
        <w:rPr>
          <w:color w:val="333333"/>
        </w:rPr>
        <w:t>Thind</w:t>
      </w:r>
      <w:proofErr w:type="spellEnd"/>
      <w:r w:rsidRPr="009A0B99">
        <w:rPr>
          <w:color w:val="333333"/>
        </w:rPr>
        <w:t xml:space="preserve"> was not granted citizenship because he was not white, regardless of being Caucasian, and Ozawa was denied citizenship for not being Caucasian, despite being white. What allowed for this contradictory position to be maintained was the Supreme Court’s dominant status. The power </w:t>
      </w:r>
      <w:proofErr w:type="spellStart"/>
      <w:r w:rsidRPr="009A0B99">
        <w:rPr>
          <w:color w:val="333333"/>
        </w:rPr>
        <w:t>Takaki</w:t>
      </w:r>
      <w:proofErr w:type="spellEnd"/>
      <w:r w:rsidRPr="009A0B99">
        <w:rPr>
          <w:color w:val="333333"/>
        </w:rPr>
        <w:t xml:space="preserve"> describes is evident in the </w:t>
      </w:r>
      <w:proofErr w:type="spellStart"/>
      <w:r w:rsidRPr="009A0B99">
        <w:rPr>
          <w:color w:val="333333"/>
        </w:rPr>
        <w:t>courts</w:t>
      </w:r>
      <w:proofErr w:type="spellEnd"/>
      <w:r w:rsidRPr="009A0B99">
        <w:rPr>
          <w:color w:val="333333"/>
        </w:rPr>
        <w:t xml:space="preserve"> ruling. The common “white” man, and his status as dominant, allowed him to define the parameters of race, despite contradictions. As a result, </w:t>
      </w:r>
      <w:proofErr w:type="spellStart"/>
      <w:r w:rsidRPr="009A0B99">
        <w:rPr>
          <w:color w:val="333333"/>
        </w:rPr>
        <w:t>Thind</w:t>
      </w:r>
      <w:proofErr w:type="spellEnd"/>
      <w:r w:rsidRPr="009A0B99">
        <w:rPr>
          <w:color w:val="333333"/>
        </w:rPr>
        <w:t xml:space="preserve"> and Ozawa were excluded. By being excluded, by way of being denied citizenship, all the various powers enabled by the status of U.S. Citizen were disabled. Such powers included the right to vote, run for </w:t>
      </w:r>
      <w:r w:rsidRPr="009A0B99">
        <w:rPr>
          <w:color w:val="333333"/>
        </w:rPr>
        <w:lastRenderedPageBreak/>
        <w:t>political office, and various other legal powers. In addition, other powers that are not as codified or legal, such as access to work unions, certain academic institutions, and certain neighborhoods were also disabled. The effects of the Supreme Court’s ruling trickled down and strengthened racist immigration policies, e.g. the Asian Exclusion Act of 1924, as well as affecting the lives of people of color in general.</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 xml:space="preserve">The above contradiction points out how racist thinking has little to do with skin color, and much to do with status, power and fear. </w:t>
      </w:r>
      <w:proofErr w:type="spellStart"/>
      <w:r w:rsidRPr="009A0B99">
        <w:rPr>
          <w:color w:val="333333"/>
        </w:rPr>
        <w:t>Roediger’s</w:t>
      </w:r>
      <w:proofErr w:type="spellEnd"/>
      <w:r w:rsidRPr="009A0B99">
        <w:rPr>
          <w:color w:val="333333"/>
        </w:rPr>
        <w:t xml:space="preserve"> work</w:t>
      </w:r>
      <w:r w:rsidRPr="009A0B99">
        <w:rPr>
          <w:rStyle w:val="apple-converted-space"/>
          <w:color w:val="333333"/>
        </w:rPr>
        <w:t> </w:t>
      </w:r>
      <w:r w:rsidRPr="009A0B99">
        <w:rPr>
          <w:rStyle w:val="Emphasis"/>
          <w:color w:val="333333"/>
          <w:bdr w:val="none" w:sz="0" w:space="0" w:color="auto" w:frame="1"/>
        </w:rPr>
        <w:t xml:space="preserve">Working </w:t>
      </w:r>
      <w:proofErr w:type="gramStart"/>
      <w:r w:rsidRPr="009A0B99">
        <w:rPr>
          <w:rStyle w:val="Emphasis"/>
          <w:color w:val="333333"/>
          <w:bdr w:val="none" w:sz="0" w:space="0" w:color="auto" w:frame="1"/>
        </w:rPr>
        <w:t>Towards</w:t>
      </w:r>
      <w:proofErr w:type="gramEnd"/>
      <w:r w:rsidRPr="009A0B99">
        <w:rPr>
          <w:rStyle w:val="Emphasis"/>
          <w:color w:val="333333"/>
          <w:bdr w:val="none" w:sz="0" w:space="0" w:color="auto" w:frame="1"/>
        </w:rPr>
        <w:t xml:space="preserve"> Whiteness</w:t>
      </w:r>
      <w:r w:rsidRPr="009A0B99">
        <w:rPr>
          <w:rStyle w:val="apple-converted-space"/>
          <w:color w:val="333333"/>
        </w:rPr>
        <w:t> </w:t>
      </w:r>
      <w:r w:rsidRPr="009A0B99">
        <w:rPr>
          <w:color w:val="333333"/>
        </w:rPr>
        <w:t>exemplifies this point by showing how new immigrants, initially identified as “not white” but with an in-between status (regardless of having white skin), gained a new status (of white) and consequently- power. As we can see from the above cases and analysis, race is consistently utilized to maintain and control power due to fear of losing power and the current dominant position. Oddly enough, the ideology of white supremacy is inspired and maintained due to fear.</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W.E.B. Du Bois in his work</w:t>
      </w:r>
      <w:r w:rsidRPr="009A0B99">
        <w:rPr>
          <w:rStyle w:val="apple-converted-space"/>
          <w:color w:val="333333"/>
        </w:rPr>
        <w:t> </w:t>
      </w:r>
      <w:r w:rsidRPr="009A0B99">
        <w:rPr>
          <w:rStyle w:val="Emphasis"/>
          <w:color w:val="333333"/>
          <w:bdr w:val="none" w:sz="0" w:space="0" w:color="auto" w:frame="1"/>
        </w:rPr>
        <w:t>The Souls of White Folk</w:t>
      </w:r>
      <w:r w:rsidRPr="009A0B99">
        <w:rPr>
          <w:rStyle w:val="apple-converted-space"/>
          <w:color w:val="333333"/>
        </w:rPr>
        <w:t> </w:t>
      </w:r>
      <w:r w:rsidRPr="009A0B99">
        <w:rPr>
          <w:color w:val="333333"/>
        </w:rPr>
        <w:t>questio</w:t>
      </w:r>
      <w:r w:rsidRPr="009A0B99">
        <w:rPr>
          <w:color w:val="333333"/>
        </w:rPr>
        <w:t xml:space="preserve">ned what it is about </w:t>
      </w:r>
      <w:proofErr w:type="spellStart"/>
      <w:r w:rsidRPr="009A0B99">
        <w:rPr>
          <w:color w:val="333333"/>
        </w:rPr>
        <w:t>whiteness</w:t>
      </w:r>
      <w:proofErr w:type="gramStart"/>
      <w:r w:rsidRPr="009A0B99">
        <w:rPr>
          <w:color w:val="333333"/>
        </w:rPr>
        <w:t>,</w:t>
      </w:r>
      <w:r w:rsidRPr="009A0B99">
        <w:rPr>
          <w:color w:val="333333"/>
        </w:rPr>
        <w:t>that</w:t>
      </w:r>
      <w:proofErr w:type="spellEnd"/>
      <w:proofErr w:type="gramEnd"/>
      <w:r w:rsidRPr="009A0B99">
        <w:rPr>
          <w:color w:val="333333"/>
        </w:rPr>
        <w:t xml:space="preserve"> enables white men to commit crimes and not be condemned. In other words, he questioned why in virtue of being white, </w:t>
      </w:r>
      <w:proofErr w:type="gramStart"/>
      <w:r w:rsidRPr="009A0B99">
        <w:rPr>
          <w:color w:val="333333"/>
        </w:rPr>
        <w:t>does a person have</w:t>
      </w:r>
      <w:proofErr w:type="gramEnd"/>
      <w:r w:rsidRPr="009A0B99">
        <w:rPr>
          <w:color w:val="333333"/>
        </w:rPr>
        <w:t xml:space="preserve"> certain powers. With the analysis we have developed so far, we can answer Du </w:t>
      </w:r>
      <w:proofErr w:type="spellStart"/>
      <w:r w:rsidRPr="009A0B99">
        <w:rPr>
          <w:color w:val="333333"/>
        </w:rPr>
        <w:t>Bois’s</w:t>
      </w:r>
      <w:proofErr w:type="spellEnd"/>
      <w:r w:rsidRPr="009A0B99">
        <w:rPr>
          <w:color w:val="333333"/>
        </w:rPr>
        <w:t xml:space="preserve"> question. The answer is there is nothing inherent or intrinsic about white skin that enables white men to commit crimes and not be condemned. What enables white men to do so, is the structure of society in which they live. As we have seen, there is nothing ontologically objective about race and intrinsic or inherent in white skin that makes white people dominant. If there was, race would not be as fluid and unstable, and </w:t>
      </w:r>
      <w:proofErr w:type="spellStart"/>
      <w:r w:rsidRPr="009A0B99">
        <w:rPr>
          <w:color w:val="333333"/>
        </w:rPr>
        <w:t>Thind</w:t>
      </w:r>
      <w:proofErr w:type="spellEnd"/>
      <w:r w:rsidRPr="009A0B99">
        <w:rPr>
          <w:color w:val="333333"/>
        </w:rPr>
        <w:t xml:space="preserve"> or Ozawa would have been granted citizenship. Race and status are defined by the dominant group in society politically, economically, socio-culturally, and historically. The process of defining is made possible due to collective acceptance, agreement, and imposition. Additionally, the definition produced by the dominant group in society is constituted by collective acceptance, agreement, and imposition.</w:t>
      </w:r>
    </w:p>
    <w:p w:rsidR="00C146B3" w:rsidRPr="009A0B99" w:rsidRDefault="00C146B3" w:rsidP="009A0B99">
      <w:pPr>
        <w:pStyle w:val="NormalWeb"/>
        <w:shd w:val="clear" w:color="auto" w:fill="FFFFFF"/>
        <w:spacing w:before="0" w:beforeAutospacing="0" w:after="0" w:afterAutospacing="0" w:line="276" w:lineRule="auto"/>
        <w:ind w:firstLine="720"/>
        <w:textAlignment w:val="baseline"/>
        <w:rPr>
          <w:color w:val="333333"/>
        </w:rPr>
      </w:pPr>
      <w:r w:rsidRPr="009A0B99">
        <w:rPr>
          <w:color w:val="333333"/>
        </w:rPr>
        <w:t>Frantz Fanon and his notion of socio-therapy, as developed in</w:t>
      </w:r>
      <w:r w:rsidRPr="009A0B99">
        <w:rPr>
          <w:rStyle w:val="apple-converted-space"/>
          <w:color w:val="333333"/>
        </w:rPr>
        <w:t> </w:t>
      </w:r>
      <w:r w:rsidRPr="009A0B99">
        <w:rPr>
          <w:rStyle w:val="Emphasis"/>
          <w:color w:val="333333"/>
          <w:bdr w:val="none" w:sz="0" w:space="0" w:color="auto" w:frame="1"/>
        </w:rPr>
        <w:t>Black Skin, White Masks</w:t>
      </w:r>
      <w:r w:rsidRPr="009A0B99">
        <w:rPr>
          <w:color w:val="333333"/>
        </w:rPr>
        <w:t>, advises that in order for racism to cease, society must abandon the notion of race. Fanon believed that only after society had realized that race is not</w:t>
      </w:r>
      <w:r w:rsidRPr="009A0B99">
        <w:rPr>
          <w:rStyle w:val="apple-converted-space"/>
          <w:color w:val="333333"/>
        </w:rPr>
        <w:t> </w:t>
      </w:r>
      <w:r w:rsidRPr="009A0B99">
        <w:rPr>
          <w:rStyle w:val="Emphasis"/>
          <w:color w:val="333333"/>
          <w:bdr w:val="none" w:sz="0" w:space="0" w:color="auto" w:frame="1"/>
        </w:rPr>
        <w:t>real</w:t>
      </w:r>
      <w:r w:rsidRPr="009A0B99">
        <w:rPr>
          <w:color w:val="333333"/>
        </w:rPr>
        <w:t>, would it overcome racism. Fanon is</w:t>
      </w:r>
      <w:r w:rsidRPr="009A0B99">
        <w:rPr>
          <w:rStyle w:val="apple-converted-space"/>
          <w:color w:val="333333"/>
        </w:rPr>
        <w:t> </w:t>
      </w:r>
      <w:r w:rsidRPr="009A0B99">
        <w:rPr>
          <w:rStyle w:val="Emphasis"/>
          <w:color w:val="333333"/>
          <w:bdr w:val="none" w:sz="0" w:space="0" w:color="auto" w:frame="1"/>
        </w:rPr>
        <w:t>logically</w:t>
      </w:r>
      <w:r w:rsidRPr="009A0B99">
        <w:rPr>
          <w:rStyle w:val="apple-converted-space"/>
          <w:color w:val="333333"/>
        </w:rPr>
        <w:t> </w:t>
      </w:r>
      <w:r w:rsidRPr="009A0B99">
        <w:rPr>
          <w:color w:val="333333"/>
        </w:rPr>
        <w:t>correct in assuming that racism will end when we no longer see through a racial lens, yet he is wrong in assuming that race is not real and that removing the lens is possible. To illustrate how he is wrong, take for instance Russell Simmons’ position towards homophobia and sexism in hip-hop. Simmons’ position is similar to Fanons. Simmons believes that by eliminating the words “nigger”, “bitch”, and “hoe” from hip-hop, it will solve the problem of homophobia and sexism within hip-hop culture. This is obviously misdirected because it simply evades the root of the problem. Frankenberg’s notion of power-evasive racist discourse can directly critique both Simmons and Fanon.</w:t>
      </w:r>
    </w:p>
    <w:p w:rsidR="00C146B3" w:rsidRPr="009A0B99" w:rsidRDefault="00C146B3" w:rsidP="009A0B99">
      <w:pPr>
        <w:pStyle w:val="NormalWeb"/>
        <w:shd w:val="clear" w:color="auto" w:fill="FFFFFF"/>
        <w:spacing w:before="0" w:beforeAutospacing="0" w:after="345" w:afterAutospacing="0" w:line="276" w:lineRule="auto"/>
        <w:ind w:firstLine="720"/>
        <w:textAlignment w:val="baseline"/>
        <w:rPr>
          <w:color w:val="333333"/>
        </w:rPr>
      </w:pPr>
      <w:r w:rsidRPr="009A0B99">
        <w:rPr>
          <w:color w:val="333333"/>
        </w:rPr>
        <w:t xml:space="preserve">Thus far, I have repeatedly said that social constructs are contingent on collective acceptance, agreement, and imposition. It seems only natural to suppose that race will disappear </w:t>
      </w:r>
      <w:r w:rsidRPr="009A0B99">
        <w:rPr>
          <w:color w:val="333333"/>
        </w:rPr>
        <w:lastRenderedPageBreak/>
        <w:t xml:space="preserve">altogether, as Fanon had hoped, once society stops collectively agreeing, accepting, and continuously imposing the notion of race. Nonetheless, this is a naïve supposition. Racism is engrained not only in the minds of people, but in the structure of society itself. Our legal system, our prison system, our educational system, our housing system, and various other aspects of society are all racialized. Take for example, </w:t>
      </w:r>
      <w:proofErr w:type="spellStart"/>
      <w:r w:rsidRPr="009A0B99">
        <w:rPr>
          <w:color w:val="333333"/>
        </w:rPr>
        <w:t>Roediger’s</w:t>
      </w:r>
      <w:proofErr w:type="spellEnd"/>
      <w:r w:rsidRPr="009A0B99">
        <w:rPr>
          <w:color w:val="333333"/>
        </w:rPr>
        <w:t xml:space="preserve"> assessment of the housing market after the Federal Housing Act in the 1930’s. </w:t>
      </w:r>
      <w:proofErr w:type="spellStart"/>
      <w:r w:rsidRPr="009A0B99">
        <w:rPr>
          <w:color w:val="333333"/>
        </w:rPr>
        <w:t>Roediger</w:t>
      </w:r>
      <w:proofErr w:type="spellEnd"/>
      <w:r w:rsidRPr="009A0B99">
        <w:rPr>
          <w:color w:val="333333"/>
        </w:rPr>
        <w:t xml:space="preserve"> shows how even capitalism–a layer in the foundation of U.S. democracy–is racialized by showing that the value of neighborhoods decreased and increased according to how it was racially organized. The more black people lived in a neighborhood the more the value of homes in that neighborhood would decrease. Abandoning the notion of race is not the solution to racism and white privilege. </w:t>
      </w:r>
    </w:p>
    <w:p w:rsidR="00C146B3" w:rsidRPr="009A0B99" w:rsidRDefault="00C146B3" w:rsidP="009A0B99">
      <w:pPr>
        <w:pStyle w:val="NormalWeb"/>
        <w:shd w:val="clear" w:color="auto" w:fill="FFFFFF"/>
        <w:spacing w:before="0" w:beforeAutospacing="0" w:after="345" w:afterAutospacing="0" w:line="276" w:lineRule="auto"/>
        <w:ind w:firstLine="720"/>
        <w:textAlignment w:val="baseline"/>
        <w:rPr>
          <w:color w:val="333333"/>
        </w:rPr>
      </w:pPr>
      <w:r w:rsidRPr="009A0B99">
        <w:rPr>
          <w:color w:val="333333"/>
        </w:rPr>
        <w:t>No matter how much we may attempt to make our legal language and documents racially neutral, race will always remain in the minds of people. Frankenberg’s notion of race cognizance seems to be a more viable and productive option. At the least, we have to come to terms with race, not abandon it but be aware of it, and understand it. Nonetheless, the general idea expressed in Fanon’s notion of socio-therapy (change society to cure the patient) seems to be correct. However, the change is not the abandonment of race, but instead a paradigm shift, or a revolution in the way race and differences are understood.</w:t>
      </w:r>
    </w:p>
    <w:p w:rsidR="00C146B3" w:rsidRPr="009A0B99" w:rsidRDefault="00C146B3" w:rsidP="009A0B99">
      <w:pPr>
        <w:spacing w:line="276" w:lineRule="auto"/>
        <w:rPr>
          <w:rFonts w:ascii="Times New Roman" w:hAnsi="Times New Roman" w:cs="Times New Roman"/>
          <w:sz w:val="24"/>
          <w:szCs w:val="24"/>
        </w:rPr>
      </w:pPr>
    </w:p>
    <w:p w:rsidR="00C146B3" w:rsidRPr="009A0B99" w:rsidRDefault="00C146B3" w:rsidP="009A0B99">
      <w:pPr>
        <w:shd w:val="clear" w:color="auto" w:fill="FFFFFF"/>
        <w:spacing w:before="100" w:beforeAutospacing="1" w:after="100" w:afterAutospacing="1" w:line="276" w:lineRule="auto"/>
        <w:jc w:val="center"/>
        <w:rPr>
          <w:rFonts w:ascii="Times New Roman" w:eastAsia="Times New Roman" w:hAnsi="Times New Roman" w:cs="Times New Roman"/>
          <w:sz w:val="24"/>
          <w:szCs w:val="24"/>
          <w:u w:val="single"/>
        </w:rPr>
      </w:pPr>
      <w:r w:rsidRPr="009A0B99">
        <w:rPr>
          <w:rFonts w:ascii="Times New Roman" w:eastAsia="Times New Roman" w:hAnsi="Times New Roman" w:cs="Times New Roman"/>
          <w:sz w:val="24"/>
          <w:szCs w:val="24"/>
          <w:u w:val="single"/>
        </w:rPr>
        <w:t>Racism is Not Backed by Science</w:t>
      </w:r>
    </w:p>
    <w:p w:rsidR="00C146B3" w:rsidRPr="00C146B3"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9A0B99">
        <w:rPr>
          <w:rFonts w:ascii="Times New Roman" w:eastAsia="Times New Roman" w:hAnsi="Times New Roman" w:cs="Times New Roman"/>
          <w:caps/>
          <w:color w:val="951C55"/>
          <w:sz w:val="24"/>
          <w:szCs w:val="24"/>
        </w:rPr>
        <w:t>B</w:t>
      </w:r>
      <w:r w:rsidRPr="00C146B3">
        <w:rPr>
          <w:rFonts w:ascii="Times New Roman" w:eastAsia="Times New Roman" w:hAnsi="Times New Roman" w:cs="Times New Roman"/>
          <w:color w:val="333333"/>
          <w:sz w:val="24"/>
          <w:szCs w:val="24"/>
        </w:rPr>
        <w:t>arely a week goes by without some dispiriting tale of racism seeping into the public consciousness: the endless stream of</w:t>
      </w:r>
      <w:r w:rsidRPr="009A0B99">
        <w:rPr>
          <w:rFonts w:ascii="Times New Roman" w:eastAsia="Times New Roman" w:hAnsi="Times New Roman" w:cs="Times New Roman"/>
          <w:color w:val="333333"/>
          <w:sz w:val="24"/>
          <w:szCs w:val="24"/>
        </w:rPr>
        <w:t> </w:t>
      </w:r>
      <w:proofErr w:type="spellStart"/>
      <w:r w:rsidRPr="00C146B3">
        <w:rPr>
          <w:rFonts w:ascii="Times New Roman" w:eastAsia="Times New Roman" w:hAnsi="Times New Roman" w:cs="Times New Roman"/>
          <w:color w:val="333333"/>
          <w:sz w:val="24"/>
          <w:szCs w:val="24"/>
        </w:rPr>
        <w:fldChar w:fldCharType="begin"/>
      </w:r>
      <w:r w:rsidRPr="00C146B3">
        <w:rPr>
          <w:rFonts w:ascii="Times New Roman" w:eastAsia="Times New Roman" w:hAnsi="Times New Roman" w:cs="Times New Roman"/>
          <w:color w:val="333333"/>
          <w:sz w:val="24"/>
          <w:szCs w:val="24"/>
        </w:rPr>
        <w:instrText xml:space="preserve"> HYPERLINK "http://www.theguardian.com/politics/2015/feb/23/former-ukip-councillor-expelled-over-racism-row-claims-hidden-agenda" </w:instrText>
      </w:r>
      <w:r w:rsidRPr="00C146B3">
        <w:rPr>
          <w:rFonts w:ascii="Times New Roman" w:eastAsia="Times New Roman" w:hAnsi="Times New Roman" w:cs="Times New Roman"/>
          <w:color w:val="333333"/>
          <w:sz w:val="24"/>
          <w:szCs w:val="24"/>
        </w:rPr>
        <w:fldChar w:fldCharType="separate"/>
      </w:r>
      <w:r w:rsidRPr="009A0B99">
        <w:rPr>
          <w:rFonts w:ascii="Times New Roman" w:eastAsia="Times New Roman" w:hAnsi="Times New Roman" w:cs="Times New Roman"/>
          <w:color w:val="005689"/>
          <w:sz w:val="24"/>
          <w:szCs w:val="24"/>
          <w:u w:val="single"/>
        </w:rPr>
        <w:t>Ukip</w:t>
      </w:r>
      <w:proofErr w:type="spellEnd"/>
      <w:r w:rsidRPr="009A0B99">
        <w:rPr>
          <w:rFonts w:ascii="Times New Roman" w:eastAsia="Times New Roman" w:hAnsi="Times New Roman" w:cs="Times New Roman"/>
          <w:color w:val="005689"/>
          <w:sz w:val="24"/>
          <w:szCs w:val="24"/>
          <w:u w:val="single"/>
        </w:rPr>
        <w:t xml:space="preserve"> supporters</w:t>
      </w:r>
      <w:r w:rsidRPr="00C146B3">
        <w:rPr>
          <w:rFonts w:ascii="Times New Roman" w:eastAsia="Times New Roman" w:hAnsi="Times New Roman" w:cs="Times New Roman"/>
          <w:color w:val="333333"/>
          <w:sz w:val="24"/>
          <w:szCs w:val="24"/>
        </w:rPr>
        <w:fldChar w:fldCharType="end"/>
      </w:r>
      <w:r w:rsidRPr="009A0B99">
        <w:rPr>
          <w:rFonts w:ascii="Times New Roman" w:eastAsia="Times New Roman" w:hAnsi="Times New Roman" w:cs="Times New Roman"/>
          <w:color w:val="333333"/>
          <w:sz w:val="24"/>
          <w:szCs w:val="24"/>
        </w:rPr>
        <w:t xml:space="preserve"> </w:t>
      </w:r>
      <w:r w:rsidRPr="00C146B3">
        <w:rPr>
          <w:rFonts w:ascii="Times New Roman" w:eastAsia="Times New Roman" w:hAnsi="Times New Roman" w:cs="Times New Roman"/>
          <w:color w:val="333333"/>
          <w:sz w:val="24"/>
          <w:szCs w:val="24"/>
        </w:rPr>
        <w:t>expressing some ill-conceived and unimaginative hate;</w:t>
      </w:r>
      <w:r w:rsidRPr="009A0B99">
        <w:rPr>
          <w:rFonts w:ascii="Times New Roman" w:eastAsia="Times New Roman" w:hAnsi="Times New Roman" w:cs="Times New Roman"/>
          <w:color w:val="333333"/>
          <w:sz w:val="24"/>
          <w:szCs w:val="24"/>
        </w:rPr>
        <w:t> </w:t>
      </w:r>
      <w:hyperlink r:id="rId11" w:history="1">
        <w:r w:rsidRPr="009A0B99">
          <w:rPr>
            <w:rFonts w:ascii="Times New Roman" w:eastAsia="Times New Roman" w:hAnsi="Times New Roman" w:cs="Times New Roman"/>
            <w:color w:val="005689"/>
            <w:sz w:val="24"/>
            <w:szCs w:val="24"/>
            <w:u w:val="single"/>
          </w:rPr>
          <w:t>football hooligans pushing a black man from a train</w:t>
        </w:r>
      </w:hyperlink>
      <w:r w:rsidRPr="00C146B3">
        <w:rPr>
          <w:rFonts w:ascii="Times New Roman" w:eastAsia="Times New Roman" w:hAnsi="Times New Roman" w:cs="Times New Roman"/>
          <w:color w:val="333333"/>
          <w:sz w:val="24"/>
          <w:szCs w:val="24"/>
        </w:rPr>
        <w:t>. I am partly of Indian descent, a bit swarthy, and my first experience of racism was more baffling than upsetting. In 1982, my dad, sister and I were at the Co-op in a small village in Suffolk where we lived, when some boys shouted “</w:t>
      </w:r>
      <w:hyperlink r:id="rId12" w:history="1">
        <w:r w:rsidRPr="009A0B99">
          <w:rPr>
            <w:rFonts w:ascii="Times New Roman" w:eastAsia="Times New Roman" w:hAnsi="Times New Roman" w:cs="Times New Roman"/>
            <w:color w:val="005689"/>
            <w:sz w:val="24"/>
            <w:szCs w:val="24"/>
            <w:u w:val="single"/>
          </w:rPr>
          <w:t>Coco and Leroy</w:t>
        </w:r>
      </w:hyperlink>
      <w:r w:rsidRPr="00C146B3">
        <w:rPr>
          <w:rFonts w:ascii="Times New Roman" w:eastAsia="Times New Roman" w:hAnsi="Times New Roman" w:cs="Times New Roman"/>
          <w:color w:val="333333"/>
          <w:sz w:val="24"/>
          <w:szCs w:val="24"/>
        </w:rPr>
        <w:t>” at us.</w:t>
      </w:r>
      <w:r w:rsidRPr="009A0B99">
        <w:rPr>
          <w:rFonts w:ascii="Times New Roman" w:eastAsia="Times New Roman" w:hAnsi="Times New Roman" w:cs="Times New Roman"/>
          <w:color w:val="333333"/>
          <w:sz w:val="24"/>
          <w:szCs w:val="24"/>
        </w:rPr>
        <w:t> </w:t>
      </w:r>
      <w:r w:rsidRPr="009A0B99">
        <w:rPr>
          <w:rFonts w:ascii="Times New Roman" w:eastAsia="Times New Roman" w:hAnsi="Times New Roman" w:cs="Times New Roman"/>
          <w:i/>
          <w:iCs/>
          <w:color w:val="333333"/>
          <w:sz w:val="24"/>
          <w:szCs w:val="24"/>
        </w:rPr>
        <w:t>Fame</w:t>
      </w:r>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 xml:space="preserve">was the big hit on </w:t>
      </w:r>
      <w:proofErr w:type="spellStart"/>
      <w:r w:rsidRPr="00C146B3">
        <w:rPr>
          <w:rFonts w:ascii="Times New Roman" w:eastAsia="Times New Roman" w:hAnsi="Times New Roman" w:cs="Times New Roman"/>
          <w:color w:val="333333"/>
          <w:sz w:val="24"/>
          <w:szCs w:val="24"/>
        </w:rPr>
        <w:t>telly</w:t>
      </w:r>
      <w:proofErr w:type="spellEnd"/>
      <w:r w:rsidRPr="00C146B3">
        <w:rPr>
          <w:rFonts w:ascii="Times New Roman" w:eastAsia="Times New Roman" w:hAnsi="Times New Roman" w:cs="Times New Roman"/>
          <w:color w:val="333333"/>
          <w:sz w:val="24"/>
          <w:szCs w:val="24"/>
        </w:rPr>
        <w:t xml:space="preserve"> at the time, and they were the lead characters. My sister and I thought this was excellent: both amazing dancers and supremely attractive: we did bad splits all the way home.</w:t>
      </w:r>
    </w:p>
    <w:p w:rsidR="00C146B3" w:rsidRPr="00C146B3"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As someone who writes about evolution and</w:t>
      </w:r>
      <w:r w:rsidRPr="009A0B99">
        <w:rPr>
          <w:rFonts w:ascii="Times New Roman" w:eastAsia="Times New Roman" w:hAnsi="Times New Roman" w:cs="Times New Roman"/>
          <w:color w:val="333333"/>
          <w:sz w:val="24"/>
          <w:szCs w:val="24"/>
        </w:rPr>
        <w:t> </w:t>
      </w:r>
      <w:hyperlink r:id="rId13" w:history="1">
        <w:r w:rsidRPr="009A0B99">
          <w:rPr>
            <w:rFonts w:ascii="Times New Roman" w:eastAsia="Times New Roman" w:hAnsi="Times New Roman" w:cs="Times New Roman"/>
            <w:color w:val="005689"/>
            <w:sz w:val="24"/>
            <w:szCs w:val="24"/>
            <w:u w:val="single"/>
          </w:rPr>
          <w:t>genetics</w:t>
        </w:r>
      </w:hyperlink>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 both of which involve the study of inheritance, and both of which rely on making quantitative comparisons between living things – I often receive letters from people associating</w:t>
      </w:r>
      <w:r w:rsidRPr="009A0B99">
        <w:rPr>
          <w:rFonts w:ascii="Times New Roman" w:eastAsia="Times New Roman" w:hAnsi="Times New Roman" w:cs="Times New Roman"/>
          <w:color w:val="333333"/>
          <w:sz w:val="24"/>
          <w:szCs w:val="24"/>
        </w:rPr>
        <w:t> </w:t>
      </w:r>
      <w:proofErr w:type="spellStart"/>
      <w:r w:rsidRPr="00C146B3">
        <w:rPr>
          <w:rFonts w:ascii="Times New Roman" w:eastAsia="Times New Roman" w:hAnsi="Times New Roman" w:cs="Times New Roman"/>
          <w:color w:val="333333"/>
          <w:sz w:val="24"/>
          <w:szCs w:val="24"/>
        </w:rPr>
        <w:fldChar w:fldCharType="begin"/>
      </w:r>
      <w:r w:rsidRPr="00C146B3">
        <w:rPr>
          <w:rFonts w:ascii="Times New Roman" w:eastAsia="Times New Roman" w:hAnsi="Times New Roman" w:cs="Times New Roman"/>
          <w:color w:val="333333"/>
          <w:sz w:val="24"/>
          <w:szCs w:val="24"/>
        </w:rPr>
        <w:instrText xml:space="preserve"> HYPERLINK "http://www.theguardian.com/science/2015/jan/11/chile-biocultural-centre-charles-darwin-scientific-research" </w:instrText>
      </w:r>
      <w:r w:rsidRPr="00C146B3">
        <w:rPr>
          <w:rFonts w:ascii="Times New Roman" w:eastAsia="Times New Roman" w:hAnsi="Times New Roman" w:cs="Times New Roman"/>
          <w:color w:val="333333"/>
          <w:sz w:val="24"/>
          <w:szCs w:val="24"/>
        </w:rPr>
        <w:fldChar w:fldCharType="separate"/>
      </w:r>
      <w:r w:rsidRPr="009A0B99">
        <w:rPr>
          <w:rFonts w:ascii="Times New Roman" w:eastAsia="Times New Roman" w:hAnsi="Times New Roman" w:cs="Times New Roman"/>
          <w:color w:val="005689"/>
          <w:sz w:val="24"/>
          <w:szCs w:val="24"/>
          <w:u w:val="single"/>
        </w:rPr>
        <w:t>Darwin</w:t>
      </w:r>
      <w:r w:rsidRPr="00C146B3">
        <w:rPr>
          <w:rFonts w:ascii="Times New Roman" w:eastAsia="Times New Roman" w:hAnsi="Times New Roman" w:cs="Times New Roman"/>
          <w:color w:val="333333"/>
          <w:sz w:val="24"/>
          <w:szCs w:val="24"/>
        </w:rPr>
        <w:fldChar w:fldCharType="end"/>
      </w:r>
      <w:r w:rsidRPr="00C146B3">
        <w:rPr>
          <w:rFonts w:ascii="Times New Roman" w:eastAsia="Times New Roman" w:hAnsi="Times New Roman" w:cs="Times New Roman"/>
          <w:color w:val="333333"/>
          <w:sz w:val="24"/>
          <w:szCs w:val="24"/>
        </w:rPr>
        <w:t>with</w:t>
      </w:r>
      <w:proofErr w:type="spellEnd"/>
      <w:r w:rsidRPr="00C146B3">
        <w:rPr>
          <w:rFonts w:ascii="Times New Roman" w:eastAsia="Times New Roman" w:hAnsi="Times New Roman" w:cs="Times New Roman"/>
          <w:color w:val="333333"/>
          <w:sz w:val="24"/>
          <w:szCs w:val="24"/>
        </w:rPr>
        <w:t xml:space="preserve"> racism, usually citing the use of the words “</w:t>
      </w:r>
      <w:proofErr w:type="spellStart"/>
      <w:r w:rsidRPr="00C146B3">
        <w:rPr>
          <w:rFonts w:ascii="Times New Roman" w:eastAsia="Times New Roman" w:hAnsi="Times New Roman" w:cs="Times New Roman"/>
          <w:color w:val="333333"/>
          <w:sz w:val="24"/>
          <w:szCs w:val="24"/>
        </w:rPr>
        <w:t>favoured</w:t>
      </w:r>
      <w:proofErr w:type="spellEnd"/>
      <w:r w:rsidRPr="00C146B3">
        <w:rPr>
          <w:rFonts w:ascii="Times New Roman" w:eastAsia="Times New Roman" w:hAnsi="Times New Roman" w:cs="Times New Roman"/>
          <w:color w:val="333333"/>
          <w:sz w:val="24"/>
          <w:szCs w:val="24"/>
        </w:rPr>
        <w:t xml:space="preserve"> races” in the lengthy subtitle to his masterpiece,</w:t>
      </w:r>
      <w:r w:rsidRPr="009A0B99">
        <w:rPr>
          <w:rFonts w:ascii="Times New Roman" w:eastAsia="Times New Roman" w:hAnsi="Times New Roman" w:cs="Times New Roman"/>
          <w:color w:val="333333"/>
          <w:sz w:val="24"/>
          <w:szCs w:val="24"/>
        </w:rPr>
        <w:t> </w:t>
      </w:r>
      <w:hyperlink r:id="rId14" w:history="1">
        <w:r w:rsidRPr="009A0B99">
          <w:rPr>
            <w:rFonts w:ascii="Times New Roman" w:eastAsia="Times New Roman" w:hAnsi="Times New Roman" w:cs="Times New Roman"/>
            <w:i/>
            <w:iCs/>
            <w:color w:val="005689"/>
            <w:sz w:val="24"/>
            <w:szCs w:val="24"/>
            <w:u w:val="single"/>
          </w:rPr>
          <w:t>On the Origin of Species</w:t>
        </w:r>
      </w:hyperlink>
      <w:r w:rsidRPr="00C146B3">
        <w:rPr>
          <w:rFonts w:ascii="Times New Roman" w:eastAsia="Times New Roman" w:hAnsi="Times New Roman" w:cs="Times New Roman"/>
          <w:color w:val="333333"/>
          <w:sz w:val="24"/>
          <w:szCs w:val="24"/>
        </w:rPr>
        <w:t>. Of course, Darwin doesn’t discuss humans in that great book, and “races” was used to describe groups within non-human species. Contemporary use of language must be taken into account.</w:t>
      </w:r>
    </w:p>
    <w:p w:rsidR="00C146B3" w:rsidRPr="00C146B3" w:rsidRDefault="002A60DA"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9A0B99">
        <w:rPr>
          <w:rFonts w:ascii="Times New Roman" w:eastAsia="Times New Roman" w:hAnsi="Times New Roman" w:cs="Times New Roman"/>
          <w:color w:val="333333"/>
          <w:sz w:val="24"/>
          <w:szCs w:val="24"/>
        </w:rPr>
        <w:t>Darwin</w:t>
      </w:r>
      <w:r w:rsidR="00C146B3" w:rsidRPr="00C146B3">
        <w:rPr>
          <w:rFonts w:ascii="Times New Roman" w:eastAsia="Times New Roman" w:hAnsi="Times New Roman" w:cs="Times New Roman"/>
          <w:color w:val="333333"/>
          <w:sz w:val="24"/>
          <w:szCs w:val="24"/>
        </w:rPr>
        <w:t xml:space="preserve"> was not a racist. He did not, unlike many of his contemporaries, think human “races” might be separate creations. He was a staunch abolitionist, impressed and influenced by </w:t>
      </w:r>
      <w:r w:rsidR="00C146B3" w:rsidRPr="00C146B3">
        <w:rPr>
          <w:rFonts w:ascii="Times New Roman" w:eastAsia="Times New Roman" w:hAnsi="Times New Roman" w:cs="Times New Roman"/>
          <w:color w:val="333333"/>
          <w:sz w:val="24"/>
          <w:szCs w:val="24"/>
        </w:rPr>
        <w:lastRenderedPageBreak/>
        <w:t>his</w:t>
      </w:r>
      <w:r w:rsidR="00C146B3" w:rsidRPr="009A0B99">
        <w:rPr>
          <w:rFonts w:ascii="Times New Roman" w:eastAsia="Times New Roman" w:hAnsi="Times New Roman" w:cs="Times New Roman"/>
          <w:color w:val="333333"/>
          <w:sz w:val="24"/>
          <w:szCs w:val="24"/>
        </w:rPr>
        <w:t> </w:t>
      </w:r>
      <w:hyperlink r:id="rId15" w:history="1">
        <w:r w:rsidR="00C146B3" w:rsidRPr="009A0B99">
          <w:rPr>
            <w:rFonts w:ascii="Times New Roman" w:eastAsia="Times New Roman" w:hAnsi="Times New Roman" w:cs="Times New Roman"/>
            <w:color w:val="005689"/>
            <w:sz w:val="24"/>
            <w:szCs w:val="24"/>
            <w:u w:val="single"/>
          </w:rPr>
          <w:t xml:space="preserve">friend and taxidermy tutor John </w:t>
        </w:r>
        <w:proofErr w:type="spellStart"/>
        <w:r w:rsidR="00C146B3" w:rsidRPr="009A0B99">
          <w:rPr>
            <w:rFonts w:ascii="Times New Roman" w:eastAsia="Times New Roman" w:hAnsi="Times New Roman" w:cs="Times New Roman"/>
            <w:color w:val="005689"/>
            <w:sz w:val="24"/>
            <w:szCs w:val="24"/>
            <w:u w:val="single"/>
          </w:rPr>
          <w:t>Edmonstone</w:t>
        </w:r>
        <w:proofErr w:type="spellEnd"/>
        <w:r w:rsidR="00C146B3" w:rsidRPr="009A0B99">
          <w:rPr>
            <w:rFonts w:ascii="Times New Roman" w:eastAsia="Times New Roman" w:hAnsi="Times New Roman" w:cs="Times New Roman"/>
            <w:color w:val="005689"/>
            <w:sz w:val="24"/>
            <w:szCs w:val="24"/>
            <w:u w:val="single"/>
          </w:rPr>
          <w:t xml:space="preserve"> at Edinburgh, who was a freed black slave</w:t>
        </w:r>
      </w:hyperlink>
      <w:r w:rsidR="00C146B3" w:rsidRPr="00C146B3">
        <w:rPr>
          <w:rFonts w:ascii="Times New Roman" w:eastAsia="Times New Roman" w:hAnsi="Times New Roman" w:cs="Times New Roman"/>
          <w:color w:val="333333"/>
          <w:sz w:val="24"/>
          <w:szCs w:val="24"/>
        </w:rPr>
        <w:t>. However, Darwin’s half-cousin</w:t>
      </w:r>
      <w:r w:rsidR="00C146B3" w:rsidRPr="009A0B99">
        <w:rPr>
          <w:rFonts w:ascii="Times New Roman" w:eastAsia="Times New Roman" w:hAnsi="Times New Roman" w:cs="Times New Roman"/>
          <w:color w:val="333333"/>
          <w:sz w:val="24"/>
          <w:szCs w:val="24"/>
        </w:rPr>
        <w:t> </w:t>
      </w:r>
      <w:hyperlink r:id="rId16" w:history="1">
        <w:r w:rsidR="00C146B3" w:rsidRPr="009A0B99">
          <w:rPr>
            <w:rFonts w:ascii="Times New Roman" w:eastAsia="Times New Roman" w:hAnsi="Times New Roman" w:cs="Times New Roman"/>
            <w:color w:val="005689"/>
            <w:sz w:val="24"/>
            <w:szCs w:val="24"/>
            <w:u w:val="single"/>
          </w:rPr>
          <w:t>Francis Galton</w:t>
        </w:r>
      </w:hyperlink>
      <w:r w:rsidR="00C146B3" w:rsidRPr="00C146B3">
        <w:rPr>
          <w:rFonts w:ascii="Times New Roman" w:eastAsia="Times New Roman" w:hAnsi="Times New Roman" w:cs="Times New Roman"/>
          <w:color w:val="333333"/>
          <w:sz w:val="24"/>
          <w:szCs w:val="24"/>
        </w:rPr>
        <w:t>, most certainly was a racist. He wrote that the Chinese were a race of geniuses, that “Negroes” were vastly inferior, that “</w:t>
      </w:r>
      <w:proofErr w:type="spellStart"/>
      <w:r w:rsidR="00C146B3" w:rsidRPr="00C146B3">
        <w:rPr>
          <w:rFonts w:ascii="Times New Roman" w:eastAsia="Times New Roman" w:hAnsi="Times New Roman" w:cs="Times New Roman"/>
          <w:color w:val="333333"/>
          <w:sz w:val="24"/>
          <w:szCs w:val="24"/>
        </w:rPr>
        <w:t>Hindoos</w:t>
      </w:r>
      <w:proofErr w:type="spellEnd"/>
      <w:r w:rsidR="00C146B3" w:rsidRPr="00C146B3">
        <w:rPr>
          <w:rFonts w:ascii="Times New Roman" w:eastAsia="Times New Roman" w:hAnsi="Times New Roman" w:cs="Times New Roman"/>
          <w:color w:val="333333"/>
          <w:sz w:val="24"/>
          <w:szCs w:val="24"/>
        </w:rPr>
        <w:t>” were inferior in “strength and business habits” and that the “</w:t>
      </w:r>
      <w:hyperlink r:id="rId17" w:history="1">
        <w:r w:rsidR="00C146B3" w:rsidRPr="009A0B99">
          <w:rPr>
            <w:rFonts w:ascii="Times New Roman" w:eastAsia="Times New Roman" w:hAnsi="Times New Roman" w:cs="Times New Roman"/>
            <w:color w:val="005689"/>
            <w:sz w:val="24"/>
            <w:szCs w:val="24"/>
            <w:u w:val="single"/>
          </w:rPr>
          <w:t>Arab is little more than an eater up of other men’s produce; he is a destroyer</w:t>
        </w:r>
      </w:hyperlink>
      <w:r w:rsidR="00C146B3" w:rsidRPr="00C146B3">
        <w:rPr>
          <w:rFonts w:ascii="Times New Roman" w:eastAsia="Times New Roman" w:hAnsi="Times New Roman" w:cs="Times New Roman"/>
          <w:color w:val="333333"/>
          <w:sz w:val="24"/>
          <w:szCs w:val="24"/>
        </w:rPr>
        <w:t>”.</w:t>
      </w:r>
    </w:p>
    <w:p w:rsidR="00C146B3" w:rsidRPr="00C146B3" w:rsidRDefault="00C146B3" w:rsidP="009A0B99">
      <w:pPr>
        <w:shd w:val="clear" w:color="auto" w:fill="FFFFFF"/>
        <w:spacing w:before="100" w:beforeAutospacing="1" w:after="100" w:afterAutospacing="1" w:line="276" w:lineRule="auto"/>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 xml:space="preserve">Obviously, these views are as absurd as they are unacceptable today, as bewildering as calling two half-Indian kids the stage names of two African-American actors. Galton is a problem figure, simultaneously a great scientist and a horror. Among his myriad contributions to science, he invented statistical tools we still use today, and </w:t>
      </w:r>
      <w:r w:rsidR="002A60DA" w:rsidRPr="009A0B99">
        <w:rPr>
          <w:rFonts w:ascii="Times New Roman" w:eastAsia="Times New Roman" w:hAnsi="Times New Roman" w:cs="Times New Roman"/>
          <w:color w:val="333333"/>
          <w:sz w:val="24"/>
          <w:szCs w:val="24"/>
        </w:rPr>
        <w:t>formalized</w:t>
      </w:r>
      <w:r w:rsidRPr="00C146B3">
        <w:rPr>
          <w:rFonts w:ascii="Times New Roman" w:eastAsia="Times New Roman" w:hAnsi="Times New Roman" w:cs="Times New Roman"/>
          <w:color w:val="333333"/>
          <w:sz w:val="24"/>
          <w:szCs w:val="24"/>
        </w:rPr>
        <w:t xml:space="preserve"> biometrics on humans in new ways. He coined the phrase “nature versus nurture”, which has persistently blighted discussions of genetics, implying that these two factors are in conflict, when in fact they are in concert. It was Galton who gave us the word “eugenics”, too, an idea that didn’t carry the same poisonous stigma it does today. He was enthusiastic about improving the British “stock”, prompted by the paucity of healthy recruits for the</w:t>
      </w:r>
      <w:r w:rsidR="002A60DA" w:rsidRPr="009A0B99">
        <w:rPr>
          <w:rFonts w:ascii="Times New Roman" w:eastAsia="Times New Roman" w:hAnsi="Times New Roman" w:cs="Times New Roman"/>
          <w:color w:val="333333"/>
          <w:sz w:val="24"/>
          <w:szCs w:val="24"/>
        </w:rPr>
        <w:t xml:space="preserve"> </w:t>
      </w:r>
      <w:hyperlink r:id="rId18" w:history="1">
        <w:r w:rsidRPr="009A0B99">
          <w:rPr>
            <w:rFonts w:ascii="Times New Roman" w:eastAsia="Times New Roman" w:hAnsi="Times New Roman" w:cs="Times New Roman"/>
            <w:color w:val="005689"/>
            <w:sz w:val="24"/>
            <w:szCs w:val="24"/>
            <w:u w:val="single"/>
          </w:rPr>
          <w:t>Boer war</w:t>
        </w:r>
      </w:hyperlink>
      <w:r w:rsidRPr="00C146B3">
        <w:rPr>
          <w:rFonts w:ascii="Times New Roman" w:eastAsia="Times New Roman" w:hAnsi="Times New Roman" w:cs="Times New Roman"/>
          <w:color w:val="333333"/>
          <w:sz w:val="24"/>
          <w:szCs w:val="24"/>
        </w:rPr>
        <w:t>.</w:t>
      </w:r>
    </w:p>
    <w:p w:rsidR="00C146B3" w:rsidRPr="00C146B3" w:rsidRDefault="00C146B3" w:rsidP="009A0B99">
      <w:pPr>
        <w:shd w:val="clear" w:color="auto" w:fill="FFFFFF"/>
        <w:spacing w:after="0" w:line="276" w:lineRule="auto"/>
        <w:rPr>
          <w:rFonts w:ascii="Times New Roman" w:eastAsia="Times New Roman" w:hAnsi="Times New Roman" w:cs="Times New Roman"/>
          <w:color w:val="767676"/>
          <w:sz w:val="24"/>
          <w:szCs w:val="24"/>
        </w:rPr>
      </w:pPr>
      <w:hyperlink r:id="rId19" w:history="1">
        <w:r w:rsidRPr="009A0B99">
          <w:rPr>
            <w:rFonts w:ascii="Times New Roman" w:eastAsia="Times New Roman" w:hAnsi="Times New Roman" w:cs="Times New Roman"/>
            <w:color w:val="005689"/>
            <w:sz w:val="24"/>
            <w:szCs w:val="24"/>
            <w:u w:val="single"/>
          </w:rPr>
          <w:t>Genetics</w:t>
        </w:r>
      </w:hyperlink>
      <w:r w:rsidRPr="009A0B99">
        <w:rPr>
          <w:rFonts w:ascii="Times New Roman" w:eastAsia="Times New Roman" w:hAnsi="Times New Roman" w:cs="Times New Roman"/>
          <w:color w:val="767676"/>
          <w:sz w:val="24"/>
          <w:szCs w:val="24"/>
        </w:rPr>
        <w:t> </w:t>
      </w:r>
      <w:r w:rsidRPr="00C146B3">
        <w:rPr>
          <w:rFonts w:ascii="Times New Roman" w:eastAsia="Times New Roman" w:hAnsi="Times New Roman" w:cs="Times New Roman"/>
          <w:color w:val="767676"/>
          <w:sz w:val="24"/>
          <w:szCs w:val="24"/>
        </w:rPr>
        <w:t>has a blighted past with regards to race. Even today important figures express unsupportable racist views</w:t>
      </w:r>
    </w:p>
    <w:p w:rsidR="00C146B3" w:rsidRPr="00C146B3"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Many prominent figures were influenced by Galton:</w:t>
      </w:r>
      <w:r w:rsidRPr="009A0B99">
        <w:rPr>
          <w:rFonts w:ascii="Times New Roman" w:eastAsia="Times New Roman" w:hAnsi="Times New Roman" w:cs="Times New Roman"/>
          <w:color w:val="333333"/>
          <w:sz w:val="24"/>
          <w:szCs w:val="24"/>
        </w:rPr>
        <w:t> </w:t>
      </w:r>
      <w:hyperlink r:id="rId20" w:history="1">
        <w:r w:rsidRPr="009A0B99">
          <w:rPr>
            <w:rFonts w:ascii="Times New Roman" w:eastAsia="Times New Roman" w:hAnsi="Times New Roman" w:cs="Times New Roman"/>
            <w:color w:val="005689"/>
            <w:sz w:val="24"/>
            <w:szCs w:val="24"/>
            <w:u w:val="single"/>
          </w:rPr>
          <w:t>Marie Stopes</w:t>
        </w:r>
      </w:hyperlink>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argued forcefully for the compulsory “</w:t>
      </w:r>
      <w:proofErr w:type="spellStart"/>
      <w:r w:rsidRPr="00C146B3">
        <w:rPr>
          <w:rFonts w:ascii="Times New Roman" w:eastAsia="Times New Roman" w:hAnsi="Times New Roman" w:cs="Times New Roman"/>
          <w:color w:val="333333"/>
          <w:sz w:val="24"/>
          <w:szCs w:val="24"/>
        </w:rPr>
        <w:t>sterilisation</w:t>
      </w:r>
      <w:proofErr w:type="spellEnd"/>
      <w:r w:rsidRPr="00C146B3">
        <w:rPr>
          <w:rFonts w:ascii="Times New Roman" w:eastAsia="Times New Roman" w:hAnsi="Times New Roman" w:cs="Times New Roman"/>
          <w:color w:val="333333"/>
          <w:sz w:val="24"/>
          <w:szCs w:val="24"/>
        </w:rPr>
        <w:t xml:space="preserve"> of those unfit for parenthood”. </w:t>
      </w:r>
      <w:proofErr w:type="spellStart"/>
      <w:r w:rsidRPr="00C146B3">
        <w:rPr>
          <w:rFonts w:ascii="Times New Roman" w:eastAsia="Times New Roman" w:hAnsi="Times New Roman" w:cs="Times New Roman"/>
          <w:color w:val="333333"/>
          <w:sz w:val="24"/>
          <w:szCs w:val="24"/>
        </w:rPr>
        <w:t>Both</w:t>
      </w:r>
      <w:hyperlink r:id="rId21" w:history="1">
        <w:r w:rsidRPr="009A0B99">
          <w:rPr>
            <w:rFonts w:ascii="Times New Roman" w:eastAsia="Times New Roman" w:hAnsi="Times New Roman" w:cs="Times New Roman"/>
            <w:color w:val="005689"/>
            <w:sz w:val="24"/>
            <w:szCs w:val="24"/>
            <w:u w:val="single"/>
          </w:rPr>
          <w:t>Theodore</w:t>
        </w:r>
        <w:proofErr w:type="spellEnd"/>
        <w:r w:rsidRPr="009A0B99">
          <w:rPr>
            <w:rFonts w:ascii="Times New Roman" w:eastAsia="Times New Roman" w:hAnsi="Times New Roman" w:cs="Times New Roman"/>
            <w:color w:val="005689"/>
            <w:sz w:val="24"/>
            <w:szCs w:val="24"/>
            <w:u w:val="single"/>
          </w:rPr>
          <w:t xml:space="preserve"> Roosevelt</w:t>
        </w:r>
      </w:hyperlink>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and Churchill desired the neutering of the “feeble-minded”, as was the parlance in Edwardian days. At University College London, Galton founded the Eugenics Records Office, which became the Galton Laboratory for National Eugenics. By the time I studied there in the 1990s, it had long since dropped that toxic word to become the Galton Laboratory of the Department of Human Genetics.</w:t>
      </w:r>
    </w:p>
    <w:p w:rsidR="002A60DA" w:rsidRPr="009A0B99"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Genetics has a blighted past with regards to race. Even today, important figures from its history – notably</w:t>
      </w:r>
      <w:r w:rsidRPr="009A0B99">
        <w:rPr>
          <w:rFonts w:ascii="Times New Roman" w:eastAsia="Times New Roman" w:hAnsi="Times New Roman" w:cs="Times New Roman"/>
          <w:color w:val="333333"/>
          <w:sz w:val="24"/>
          <w:szCs w:val="24"/>
        </w:rPr>
        <w:t> </w:t>
      </w:r>
      <w:hyperlink r:id="rId22" w:history="1">
        <w:r w:rsidRPr="009A0B99">
          <w:rPr>
            <w:rFonts w:ascii="Times New Roman" w:eastAsia="Times New Roman" w:hAnsi="Times New Roman" w:cs="Times New Roman"/>
            <w:color w:val="005689"/>
            <w:sz w:val="24"/>
            <w:szCs w:val="24"/>
            <w:u w:val="single"/>
          </w:rPr>
          <w:t>James Watson, co-discoverer of the double helix – express unsupportable racist views</w:t>
        </w:r>
      </w:hyperlink>
      <w:r w:rsidRPr="00C146B3">
        <w:rPr>
          <w:rFonts w:ascii="Times New Roman" w:eastAsia="Times New Roman" w:hAnsi="Times New Roman" w:cs="Times New Roman"/>
          <w:color w:val="333333"/>
          <w:sz w:val="24"/>
          <w:szCs w:val="24"/>
        </w:rPr>
        <w:t>. The irony is that while Galton spawned a field with the intention of revealing essential racial differences between the peoples of the Earth, his legacy – human genetics – has shown he was wrong. Most modern geneticists are much less like Galton and more like Darwin.</w:t>
      </w:r>
      <w:r w:rsidRPr="009A0B99">
        <w:rPr>
          <w:rFonts w:ascii="Times New Roman" w:eastAsia="Times New Roman" w:hAnsi="Times New Roman" w:cs="Times New Roman"/>
          <w:color w:val="333333"/>
          <w:sz w:val="24"/>
          <w:szCs w:val="24"/>
        </w:rPr>
        <w:t> </w:t>
      </w:r>
      <w:hyperlink r:id="rId23" w:history="1">
        <w:r w:rsidRPr="009A0B99">
          <w:rPr>
            <w:rFonts w:ascii="Times New Roman" w:eastAsia="Times New Roman" w:hAnsi="Times New Roman" w:cs="Times New Roman"/>
            <w:color w:val="005689"/>
            <w:sz w:val="24"/>
            <w:szCs w:val="24"/>
            <w:u w:val="single"/>
          </w:rPr>
          <w:t>A dreadful book published last year by former </w:t>
        </w:r>
        <w:r w:rsidRPr="009A0B99">
          <w:rPr>
            <w:rFonts w:ascii="Times New Roman" w:eastAsia="Times New Roman" w:hAnsi="Times New Roman" w:cs="Times New Roman"/>
            <w:i/>
            <w:iCs/>
            <w:color w:val="005689"/>
            <w:sz w:val="24"/>
            <w:szCs w:val="24"/>
            <w:u w:val="single"/>
          </w:rPr>
          <w:t>New York Times </w:t>
        </w:r>
        <w:r w:rsidRPr="009A0B99">
          <w:rPr>
            <w:rFonts w:ascii="Times New Roman" w:eastAsia="Times New Roman" w:hAnsi="Times New Roman" w:cs="Times New Roman"/>
            <w:color w:val="005689"/>
            <w:sz w:val="24"/>
            <w:szCs w:val="24"/>
            <w:u w:val="single"/>
          </w:rPr>
          <w:t>science writer Nicholas Wade</w:t>
        </w:r>
      </w:hyperlink>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espoused views about racial differences seemingly backed by genetics. As with Watson, the reaction from geneticists was uniformly dismissive, that he had failed to understand the field, and misrepresented their work.</w:t>
      </w:r>
    </w:p>
    <w:p w:rsidR="00C146B3" w:rsidRPr="00C146B3"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 xml:space="preserve">We now know that the way we talk about race has no scientific validity. There is no genetic basis that corresponds with any particular group of people, no essentialist DNA for black people or white people or anyone. This is not a hippy ideal, it’s a fact. There are genetic characteristics that associate with certain populations, but none of these is exclusive, nor </w:t>
      </w:r>
      <w:r w:rsidRPr="00C146B3">
        <w:rPr>
          <w:rFonts w:ascii="Times New Roman" w:eastAsia="Times New Roman" w:hAnsi="Times New Roman" w:cs="Times New Roman"/>
          <w:color w:val="333333"/>
          <w:sz w:val="24"/>
          <w:szCs w:val="24"/>
        </w:rPr>
        <w:lastRenderedPageBreak/>
        <w:t xml:space="preserve">correspond uniquely with any one group that might fit a racial epithet. Regional adaptations are real, but these tend to express difference within so-called races, not between them. Sickle-cell </w:t>
      </w:r>
      <w:proofErr w:type="spellStart"/>
      <w:r w:rsidRPr="00C146B3">
        <w:rPr>
          <w:rFonts w:ascii="Times New Roman" w:eastAsia="Times New Roman" w:hAnsi="Times New Roman" w:cs="Times New Roman"/>
          <w:color w:val="333333"/>
          <w:sz w:val="24"/>
          <w:szCs w:val="24"/>
        </w:rPr>
        <w:t>anaemia</w:t>
      </w:r>
      <w:proofErr w:type="spellEnd"/>
      <w:r w:rsidRPr="00C146B3">
        <w:rPr>
          <w:rFonts w:ascii="Times New Roman" w:eastAsia="Times New Roman" w:hAnsi="Times New Roman" w:cs="Times New Roman"/>
          <w:color w:val="333333"/>
          <w:sz w:val="24"/>
          <w:szCs w:val="24"/>
        </w:rPr>
        <w:t xml:space="preserve"> affects people of all skin </w:t>
      </w:r>
      <w:proofErr w:type="spellStart"/>
      <w:r w:rsidRPr="00C146B3">
        <w:rPr>
          <w:rFonts w:ascii="Times New Roman" w:eastAsia="Times New Roman" w:hAnsi="Times New Roman" w:cs="Times New Roman"/>
          <w:color w:val="333333"/>
          <w:sz w:val="24"/>
          <w:szCs w:val="24"/>
        </w:rPr>
        <w:t>colours</w:t>
      </w:r>
      <w:proofErr w:type="spellEnd"/>
      <w:r w:rsidRPr="00C146B3">
        <w:rPr>
          <w:rFonts w:ascii="Times New Roman" w:eastAsia="Times New Roman" w:hAnsi="Times New Roman" w:cs="Times New Roman"/>
          <w:color w:val="333333"/>
          <w:sz w:val="24"/>
          <w:szCs w:val="24"/>
        </w:rPr>
        <w:t xml:space="preserve"> because it has evolved where malaria is common. Tibetans are genetically adapted to high altitude, rendering Chinese residents of Beijing more similar to Europeans than their superficially similar </w:t>
      </w:r>
      <w:proofErr w:type="spellStart"/>
      <w:r w:rsidRPr="00C146B3">
        <w:rPr>
          <w:rFonts w:ascii="Times New Roman" w:eastAsia="Times New Roman" w:hAnsi="Times New Roman" w:cs="Times New Roman"/>
          <w:color w:val="333333"/>
          <w:sz w:val="24"/>
          <w:szCs w:val="24"/>
        </w:rPr>
        <w:t>neighbours</w:t>
      </w:r>
      <w:proofErr w:type="spellEnd"/>
      <w:r w:rsidRPr="00C146B3">
        <w:rPr>
          <w:rFonts w:ascii="Times New Roman" w:eastAsia="Times New Roman" w:hAnsi="Times New Roman" w:cs="Times New Roman"/>
          <w:color w:val="333333"/>
          <w:sz w:val="24"/>
          <w:szCs w:val="24"/>
        </w:rPr>
        <w:t>.</w:t>
      </w:r>
      <w:r w:rsidRPr="009A0B99">
        <w:rPr>
          <w:rFonts w:ascii="Times New Roman" w:eastAsia="Times New Roman" w:hAnsi="Times New Roman" w:cs="Times New Roman"/>
          <w:color w:val="333333"/>
          <w:sz w:val="24"/>
          <w:szCs w:val="24"/>
        </w:rPr>
        <w:t> </w:t>
      </w:r>
      <w:proofErr w:type="spellStart"/>
      <w:r w:rsidRPr="00C146B3">
        <w:rPr>
          <w:rFonts w:ascii="Times New Roman" w:eastAsia="Times New Roman" w:hAnsi="Times New Roman" w:cs="Times New Roman"/>
          <w:color w:val="333333"/>
          <w:sz w:val="24"/>
          <w:szCs w:val="24"/>
        </w:rPr>
        <w:fldChar w:fldCharType="begin"/>
      </w:r>
      <w:r w:rsidRPr="00C146B3">
        <w:rPr>
          <w:rFonts w:ascii="Times New Roman" w:eastAsia="Times New Roman" w:hAnsi="Times New Roman" w:cs="Times New Roman"/>
          <w:color w:val="333333"/>
          <w:sz w:val="24"/>
          <w:szCs w:val="24"/>
        </w:rPr>
        <w:instrText xml:space="preserve"> HYPERLINK "http://www.theguardian.com/books/2013/aug/08/compatibility-gene-daniel-davis-review" </w:instrText>
      </w:r>
      <w:r w:rsidRPr="00C146B3">
        <w:rPr>
          <w:rFonts w:ascii="Times New Roman" w:eastAsia="Times New Roman" w:hAnsi="Times New Roman" w:cs="Times New Roman"/>
          <w:color w:val="333333"/>
          <w:sz w:val="24"/>
          <w:szCs w:val="24"/>
        </w:rPr>
        <w:fldChar w:fldCharType="separate"/>
      </w:r>
      <w:r w:rsidRPr="009A0B99">
        <w:rPr>
          <w:rFonts w:ascii="Times New Roman" w:eastAsia="Times New Roman" w:hAnsi="Times New Roman" w:cs="Times New Roman"/>
          <w:color w:val="005689"/>
          <w:sz w:val="24"/>
          <w:szCs w:val="24"/>
          <w:u w:val="single"/>
        </w:rPr>
        <w:t>Tay</w:t>
      </w:r>
      <w:proofErr w:type="spellEnd"/>
      <w:r w:rsidRPr="009A0B99">
        <w:rPr>
          <w:rFonts w:ascii="Times New Roman" w:eastAsia="Times New Roman" w:hAnsi="Times New Roman" w:cs="Times New Roman"/>
          <w:color w:val="005689"/>
          <w:sz w:val="24"/>
          <w:szCs w:val="24"/>
          <w:u w:val="single"/>
        </w:rPr>
        <w:t>-Sachs disease</w:t>
      </w:r>
      <w:r w:rsidRPr="00C146B3">
        <w:rPr>
          <w:rFonts w:ascii="Times New Roman" w:eastAsia="Times New Roman" w:hAnsi="Times New Roman" w:cs="Times New Roman"/>
          <w:color w:val="333333"/>
          <w:sz w:val="24"/>
          <w:szCs w:val="24"/>
        </w:rPr>
        <w:fldChar w:fldCharType="end"/>
      </w:r>
      <w:r w:rsidRPr="00C146B3">
        <w:rPr>
          <w:rFonts w:ascii="Times New Roman" w:eastAsia="Times New Roman" w:hAnsi="Times New Roman" w:cs="Times New Roman"/>
          <w:color w:val="333333"/>
          <w:sz w:val="24"/>
          <w:szCs w:val="24"/>
        </w:rPr>
        <w:t>, once thought to be a “Jewish disease”, is as common in French Canadians and Cajuns. And so it goes on.</w:t>
      </w:r>
    </w:p>
    <w:p w:rsidR="00C146B3" w:rsidRPr="00C146B3" w:rsidRDefault="00C146B3" w:rsidP="009A0B99">
      <w:pPr>
        <w:shd w:val="clear" w:color="auto" w:fill="FFFFFF"/>
        <w:spacing w:before="100" w:beforeAutospacing="1" w:after="100" w:afterAutospacing="1" w:line="276" w:lineRule="auto"/>
        <w:ind w:firstLine="720"/>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We harvest thousands of human genomes every week. Last month, the UK launched the</w:t>
      </w:r>
      <w:r w:rsidRPr="009A0B99">
        <w:rPr>
          <w:rFonts w:ascii="Times New Roman" w:eastAsia="Times New Roman" w:hAnsi="Times New Roman" w:cs="Times New Roman"/>
          <w:color w:val="333333"/>
          <w:sz w:val="24"/>
          <w:szCs w:val="24"/>
        </w:rPr>
        <w:t> </w:t>
      </w:r>
      <w:hyperlink r:id="rId24" w:history="1">
        <w:r w:rsidRPr="009A0B99">
          <w:rPr>
            <w:rFonts w:ascii="Times New Roman" w:eastAsia="Times New Roman" w:hAnsi="Times New Roman" w:cs="Times New Roman"/>
            <w:color w:val="005689"/>
            <w:sz w:val="24"/>
            <w:szCs w:val="24"/>
            <w:u w:val="single"/>
          </w:rPr>
          <w:t>100,000 Genomes project</w:t>
        </w:r>
      </w:hyperlink>
      <w:r w:rsidRPr="009A0B99">
        <w:rPr>
          <w:rFonts w:ascii="Times New Roman" w:eastAsia="Times New Roman" w:hAnsi="Times New Roman" w:cs="Times New Roman"/>
          <w:color w:val="333333"/>
          <w:sz w:val="24"/>
          <w:szCs w:val="24"/>
        </w:rPr>
        <w:t> </w:t>
      </w:r>
      <w:r w:rsidRPr="00C146B3">
        <w:rPr>
          <w:rFonts w:ascii="Times New Roman" w:eastAsia="Times New Roman" w:hAnsi="Times New Roman" w:cs="Times New Roman"/>
          <w:color w:val="333333"/>
          <w:sz w:val="24"/>
          <w:szCs w:val="24"/>
        </w:rPr>
        <w:t>to identify genetic bases for many diseases, but within that booty we will also find more of the secret history of our species, our DNA mixed and remixed through endless sex and continuous migration. We are too horny and mobile to have stuck to our own kind for very long.</w:t>
      </w:r>
    </w:p>
    <w:p w:rsidR="00C146B3" w:rsidRPr="00C146B3" w:rsidRDefault="00C146B3" w:rsidP="009A0B99">
      <w:pPr>
        <w:shd w:val="clear" w:color="auto" w:fill="FFFFFF"/>
        <w:spacing w:before="100" w:beforeAutospacing="1" w:after="100" w:afterAutospacing="1" w:line="276" w:lineRule="auto"/>
        <w:rPr>
          <w:rFonts w:ascii="Times New Roman" w:eastAsia="Times New Roman" w:hAnsi="Times New Roman" w:cs="Times New Roman"/>
          <w:color w:val="333333"/>
          <w:sz w:val="24"/>
          <w:szCs w:val="24"/>
        </w:rPr>
      </w:pPr>
      <w:r w:rsidRPr="00C146B3">
        <w:rPr>
          <w:rFonts w:ascii="Times New Roman" w:eastAsia="Times New Roman" w:hAnsi="Times New Roman" w:cs="Times New Roman"/>
          <w:color w:val="333333"/>
          <w:sz w:val="24"/>
          <w:szCs w:val="24"/>
        </w:rPr>
        <w:t>Race doesn’t exist, racism does. But we can now confine it to opinions and not pretend that there might be any scientific validity in bigotry.</w:t>
      </w:r>
    </w:p>
    <w:p w:rsidR="00C146B3" w:rsidRDefault="00C146B3"/>
    <w:sectPr w:rsidR="00C146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8CD5FAD"/>
    <w:multiLevelType w:val="multilevel"/>
    <w:tmpl w:val="8BA60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6B3"/>
    <w:rsid w:val="000C7344"/>
    <w:rsid w:val="002A60DA"/>
    <w:rsid w:val="009A0B99"/>
    <w:rsid w:val="00C146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9E2BA3-E14F-46E4-9FFC-FE53FE42B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146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146B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146B3"/>
    <w:rPr>
      <w:color w:val="0000FF"/>
      <w:u w:val="single"/>
    </w:rPr>
  </w:style>
  <w:style w:type="character" w:customStyle="1" w:styleId="apple-converted-space">
    <w:name w:val="apple-converted-space"/>
    <w:basedOn w:val="DefaultParagraphFont"/>
    <w:rsid w:val="00C146B3"/>
  </w:style>
  <w:style w:type="character" w:styleId="Emphasis">
    <w:name w:val="Emphasis"/>
    <w:basedOn w:val="DefaultParagraphFont"/>
    <w:uiPriority w:val="20"/>
    <w:qFormat/>
    <w:rsid w:val="00C146B3"/>
    <w:rPr>
      <w:i/>
      <w:iCs/>
    </w:rPr>
  </w:style>
  <w:style w:type="paragraph" w:styleId="NormalWeb">
    <w:name w:val="Normal (Web)"/>
    <w:basedOn w:val="Normal"/>
    <w:uiPriority w:val="99"/>
    <w:semiHidden/>
    <w:unhideWhenUsed/>
    <w:rsid w:val="00C146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146B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146B3"/>
    <w:rPr>
      <w:rFonts w:ascii="Times New Roman" w:eastAsia="Times New Roman" w:hAnsi="Times New Roman" w:cs="Times New Roman"/>
      <w:b/>
      <w:bCs/>
      <w:sz w:val="27"/>
      <w:szCs w:val="27"/>
    </w:rPr>
  </w:style>
  <w:style w:type="paragraph" w:customStyle="1" w:styleId="byline">
    <w:name w:val="byline"/>
    <w:basedOn w:val="Normal"/>
    <w:rsid w:val="00C146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dateline">
    <w:name w:val="content__dateline"/>
    <w:basedOn w:val="Normal"/>
    <w:rsid w:val="00C146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DefaultParagraphFont"/>
    <w:rsid w:val="00C146B3"/>
  </w:style>
  <w:style w:type="character" w:customStyle="1" w:styleId="commentcount2value">
    <w:name w:val="commentcount2__value"/>
    <w:basedOn w:val="DefaultParagraphFont"/>
    <w:rsid w:val="00C146B3"/>
  </w:style>
  <w:style w:type="character" w:customStyle="1" w:styleId="save-for-laterlabel">
    <w:name w:val="save-for-later__label"/>
    <w:basedOn w:val="DefaultParagraphFont"/>
    <w:rsid w:val="00C146B3"/>
  </w:style>
  <w:style w:type="character" w:customStyle="1" w:styleId="drop-capinner">
    <w:name w:val="drop-cap__inner"/>
    <w:basedOn w:val="DefaultParagraphFont"/>
    <w:rsid w:val="00C146B3"/>
  </w:style>
  <w:style w:type="character" w:customStyle="1" w:styleId="u-h">
    <w:name w:val="u-h"/>
    <w:basedOn w:val="DefaultParagraphFont"/>
    <w:rsid w:val="00C14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7119344">
      <w:bodyDiv w:val="1"/>
      <w:marLeft w:val="0"/>
      <w:marRight w:val="0"/>
      <w:marTop w:val="0"/>
      <w:marBottom w:val="0"/>
      <w:divBdr>
        <w:top w:val="none" w:sz="0" w:space="0" w:color="auto"/>
        <w:left w:val="none" w:sz="0" w:space="0" w:color="auto"/>
        <w:bottom w:val="none" w:sz="0" w:space="0" w:color="auto"/>
        <w:right w:val="none" w:sz="0" w:space="0" w:color="auto"/>
      </w:divBdr>
    </w:div>
    <w:div w:id="1344622874">
      <w:bodyDiv w:val="1"/>
      <w:marLeft w:val="0"/>
      <w:marRight w:val="0"/>
      <w:marTop w:val="0"/>
      <w:marBottom w:val="0"/>
      <w:divBdr>
        <w:top w:val="none" w:sz="0" w:space="0" w:color="auto"/>
        <w:left w:val="none" w:sz="0" w:space="0" w:color="auto"/>
        <w:bottom w:val="none" w:sz="0" w:space="0" w:color="auto"/>
        <w:right w:val="none" w:sz="0" w:space="0" w:color="auto"/>
      </w:divBdr>
      <w:divsChild>
        <w:div w:id="1712653962">
          <w:marLeft w:val="0"/>
          <w:marRight w:val="0"/>
          <w:marTop w:val="0"/>
          <w:marBottom w:val="0"/>
          <w:divBdr>
            <w:top w:val="none" w:sz="0" w:space="0" w:color="auto"/>
            <w:left w:val="none" w:sz="0" w:space="0" w:color="auto"/>
            <w:bottom w:val="none" w:sz="0" w:space="0" w:color="auto"/>
            <w:right w:val="none" w:sz="0" w:space="0" w:color="auto"/>
          </w:divBdr>
        </w:div>
        <w:div w:id="2116903923">
          <w:marLeft w:val="0"/>
          <w:marRight w:val="0"/>
          <w:marTop w:val="0"/>
          <w:marBottom w:val="0"/>
          <w:divBdr>
            <w:top w:val="none" w:sz="0" w:space="0" w:color="auto"/>
            <w:left w:val="none" w:sz="0" w:space="0" w:color="auto"/>
            <w:bottom w:val="none" w:sz="0" w:space="0" w:color="auto"/>
            <w:right w:val="none" w:sz="0" w:space="0" w:color="auto"/>
          </w:divBdr>
          <w:divsChild>
            <w:div w:id="105008303">
              <w:marLeft w:val="0"/>
              <w:marRight w:val="0"/>
              <w:marTop w:val="0"/>
              <w:marBottom w:val="0"/>
              <w:divBdr>
                <w:top w:val="none" w:sz="0" w:space="0" w:color="auto"/>
                <w:left w:val="none" w:sz="0" w:space="0" w:color="auto"/>
                <w:bottom w:val="none" w:sz="0" w:space="0" w:color="auto"/>
                <w:right w:val="none" w:sz="0" w:space="0" w:color="auto"/>
              </w:divBdr>
              <w:divsChild>
                <w:div w:id="1355959097">
                  <w:marLeft w:val="0"/>
                  <w:marRight w:val="0"/>
                  <w:marTop w:val="0"/>
                  <w:marBottom w:val="0"/>
                  <w:divBdr>
                    <w:top w:val="dotted" w:sz="24" w:space="0" w:color="DFDFDF"/>
                    <w:left w:val="none" w:sz="0" w:space="0" w:color="auto"/>
                    <w:bottom w:val="none" w:sz="0" w:space="0" w:color="auto"/>
                    <w:right w:val="none" w:sz="0" w:space="0" w:color="auto"/>
                  </w:divBdr>
                </w:div>
                <w:div w:id="375129508">
                  <w:marLeft w:val="0"/>
                  <w:marRight w:val="0"/>
                  <w:marTop w:val="0"/>
                  <w:marBottom w:val="0"/>
                  <w:divBdr>
                    <w:top w:val="dotted" w:sz="24" w:space="0" w:color="DFDFDF"/>
                    <w:left w:val="none" w:sz="0" w:space="0" w:color="auto"/>
                    <w:bottom w:val="dotted" w:sz="24" w:space="0" w:color="DFDFDF"/>
                    <w:right w:val="none" w:sz="0" w:space="0" w:color="auto"/>
                  </w:divBdr>
                  <w:divsChild>
                    <w:div w:id="1712419891">
                      <w:marLeft w:val="0"/>
                      <w:marRight w:val="0"/>
                      <w:marTop w:val="0"/>
                      <w:marBottom w:val="0"/>
                      <w:divBdr>
                        <w:top w:val="none" w:sz="0" w:space="0" w:color="auto"/>
                        <w:left w:val="none" w:sz="0" w:space="0" w:color="auto"/>
                        <w:bottom w:val="none" w:sz="0" w:space="0" w:color="auto"/>
                        <w:right w:val="none" w:sz="0" w:space="0" w:color="auto"/>
                      </w:divBdr>
                    </w:div>
                    <w:div w:id="1164779609">
                      <w:marLeft w:val="0"/>
                      <w:marRight w:val="0"/>
                      <w:marTop w:val="0"/>
                      <w:marBottom w:val="0"/>
                      <w:divBdr>
                        <w:top w:val="none" w:sz="0" w:space="0" w:color="auto"/>
                        <w:left w:val="single" w:sz="24" w:space="0" w:color="F1F1F1"/>
                        <w:bottom w:val="none" w:sz="0" w:space="0" w:color="auto"/>
                        <w:right w:val="none" w:sz="0" w:space="0" w:color="auto"/>
                      </w:divBdr>
                    </w:div>
                  </w:divsChild>
                </w:div>
                <w:div w:id="173103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358592">
          <w:marLeft w:val="0"/>
          <w:marRight w:val="0"/>
          <w:marTop w:val="0"/>
          <w:marBottom w:val="0"/>
          <w:divBdr>
            <w:top w:val="none" w:sz="0" w:space="0" w:color="auto"/>
            <w:left w:val="none" w:sz="0" w:space="0" w:color="auto"/>
            <w:bottom w:val="none" w:sz="0" w:space="0" w:color="auto"/>
            <w:right w:val="none" w:sz="0" w:space="0" w:color="auto"/>
          </w:divBdr>
          <w:divsChild>
            <w:div w:id="1728648121">
              <w:marLeft w:val="0"/>
              <w:marRight w:val="0"/>
              <w:marTop w:val="0"/>
              <w:marBottom w:val="0"/>
              <w:divBdr>
                <w:top w:val="none" w:sz="0" w:space="0" w:color="auto"/>
                <w:left w:val="none" w:sz="0" w:space="0" w:color="auto"/>
                <w:bottom w:val="none" w:sz="0" w:space="0" w:color="auto"/>
                <w:right w:val="none" w:sz="0" w:space="0" w:color="auto"/>
              </w:divBdr>
              <w:divsChild>
                <w:div w:id="23756154">
                  <w:marLeft w:val="0"/>
                  <w:marRight w:val="0"/>
                  <w:marTop w:val="0"/>
                  <w:marBottom w:val="0"/>
                  <w:divBdr>
                    <w:top w:val="none" w:sz="0" w:space="0" w:color="auto"/>
                    <w:left w:val="none" w:sz="0" w:space="0" w:color="auto"/>
                    <w:bottom w:val="none" w:sz="0" w:space="0" w:color="auto"/>
                    <w:right w:val="none" w:sz="0" w:space="0" w:color="auto"/>
                  </w:divBdr>
                  <w:divsChild>
                    <w:div w:id="670646677">
                      <w:marLeft w:val="0"/>
                      <w:marRight w:val="0"/>
                      <w:marTop w:val="0"/>
                      <w:marBottom w:val="0"/>
                      <w:divBdr>
                        <w:top w:val="none" w:sz="0" w:space="0" w:color="auto"/>
                        <w:left w:val="none" w:sz="0" w:space="0" w:color="auto"/>
                        <w:bottom w:val="none" w:sz="0" w:space="0" w:color="auto"/>
                        <w:right w:val="none" w:sz="0" w:space="0" w:color="auto"/>
                      </w:divBdr>
                      <w:divsChild>
                        <w:div w:id="2038191364">
                          <w:marLeft w:val="0"/>
                          <w:marRight w:val="0"/>
                          <w:marTop w:val="0"/>
                          <w:marBottom w:val="0"/>
                          <w:divBdr>
                            <w:top w:val="none" w:sz="0" w:space="0" w:color="auto"/>
                            <w:left w:val="none" w:sz="0" w:space="0" w:color="auto"/>
                            <w:bottom w:val="none" w:sz="0" w:space="0" w:color="auto"/>
                            <w:right w:val="none" w:sz="0" w:space="0" w:color="auto"/>
                          </w:divBdr>
                        </w:div>
                      </w:divsChild>
                    </w:div>
                    <w:div w:id="1915898508">
                      <w:marLeft w:val="0"/>
                      <w:marRight w:val="0"/>
                      <w:marTop w:val="0"/>
                      <w:marBottom w:val="0"/>
                      <w:divBdr>
                        <w:top w:val="none" w:sz="0" w:space="0" w:color="auto"/>
                        <w:left w:val="none" w:sz="0" w:space="0" w:color="auto"/>
                        <w:bottom w:val="none" w:sz="0" w:space="0" w:color="auto"/>
                        <w:right w:val="none" w:sz="0" w:space="0" w:color="auto"/>
                      </w:divBdr>
                      <w:divsChild>
                        <w:div w:id="31314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321000">
              <w:blockQuote w:val="1"/>
              <w:marLeft w:val="0"/>
              <w:marRight w:val="0"/>
              <w:marTop w:val="0"/>
              <w:marBottom w:val="0"/>
              <w:divBdr>
                <w:top w:val="none" w:sz="0" w:space="0" w:color="auto"/>
                <w:left w:val="none" w:sz="0" w:space="0" w:color="auto"/>
                <w:bottom w:val="none" w:sz="0" w:space="0" w:color="auto"/>
                <w:right w:val="none" w:sz="0" w:space="0" w:color="auto"/>
              </w:divBdr>
            </w:div>
            <w:div w:id="796072252">
              <w:marLeft w:val="0"/>
              <w:marRight w:val="0"/>
              <w:marTop w:val="0"/>
              <w:marBottom w:val="0"/>
              <w:divBdr>
                <w:top w:val="none" w:sz="0" w:space="0" w:color="auto"/>
                <w:left w:val="none" w:sz="0" w:space="0" w:color="auto"/>
                <w:bottom w:val="none" w:sz="0" w:space="0" w:color="auto"/>
                <w:right w:val="none" w:sz="0" w:space="0" w:color="auto"/>
              </w:divBdr>
            </w:div>
            <w:div w:id="605426416">
              <w:marLeft w:val="0"/>
              <w:marRight w:val="0"/>
              <w:marTop w:val="0"/>
              <w:marBottom w:val="0"/>
              <w:divBdr>
                <w:top w:val="none" w:sz="0" w:space="0" w:color="auto"/>
                <w:left w:val="none" w:sz="0" w:space="0" w:color="auto"/>
                <w:bottom w:val="none" w:sz="0" w:space="0" w:color="auto"/>
                <w:right w:val="none" w:sz="0" w:space="0" w:color="auto"/>
              </w:divBdr>
            </w:div>
            <w:div w:id="3736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98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Construction-Social-Reality-John-Searle/dp/0684831791/kkamrani-20" TargetMode="External"/><Relationship Id="rId13" Type="http://schemas.openxmlformats.org/officeDocument/2006/relationships/hyperlink" Target="http://www.theguardian.com/science/2015/jan/31/gm-farming-natural-solution" TargetMode="External"/><Relationship Id="rId18" Type="http://schemas.openxmlformats.org/officeDocument/2006/relationships/hyperlink" Target="http://www.theguardian.com/uk/2010/jun/24/boer-war-soldiers-records-online"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newstatesman.com/society/2010/12/disabled-america-immigration" TargetMode="External"/><Relationship Id="rId7" Type="http://schemas.openxmlformats.org/officeDocument/2006/relationships/hyperlink" Target="http://www.amazon.com/White-Women-Race-Matters-Construction/dp/0816622582/kkamrani-20" TargetMode="External"/><Relationship Id="rId12" Type="http://schemas.openxmlformats.org/officeDocument/2006/relationships/hyperlink" Target="https://www.youtube.com/watch?v=B_01x0xS3pQ" TargetMode="External"/><Relationship Id="rId17" Type="http://schemas.openxmlformats.org/officeDocument/2006/relationships/hyperlink" Target="http://galton.org/letters/africa-for-chinese/AfricaForTheChinese.ht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biography.com/people/francis-galton-9305647" TargetMode="External"/><Relationship Id="rId20" Type="http://schemas.openxmlformats.org/officeDocument/2006/relationships/hyperlink" Target="http://www.theguardian.com/theguardian/2011/sep/02/marie-stopes-right-birth-contro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theguardian.com/football/2015/feb/18/met-police-join-search-chelsea-fans-caught-abusing-black-man-film-paris-metro" TargetMode="External"/><Relationship Id="rId24" Type="http://schemas.openxmlformats.org/officeDocument/2006/relationships/hyperlink" Target="http://www.theguardian.com/science/2015/jan/05/why-100000-genomes-project-is-worth-pursuing" TargetMode="External"/><Relationship Id="rId5" Type="http://schemas.openxmlformats.org/officeDocument/2006/relationships/hyperlink" Target="http://www.amazon.com/White-Women-Race-Matters-Construction/dp/0816622582/kkamrani-20" TargetMode="External"/><Relationship Id="rId15" Type="http://schemas.openxmlformats.org/officeDocument/2006/relationships/hyperlink" Target="https://royalsociety.org/exhibitions/2012/black-history-month/working-in-the-background/" TargetMode="External"/><Relationship Id="rId23" Type="http://schemas.openxmlformats.org/officeDocument/2006/relationships/hyperlink" Target="http://www.nytimes.com/2014/07/13/books/review/a-troublesome-inheritance-and-inheritance.html?_r=0" TargetMode="External"/><Relationship Id="rId10" Type="http://schemas.openxmlformats.org/officeDocument/2006/relationships/hyperlink" Target="http://www.amazon.com/Different-Mirror-History-Multicultural-America/dp/0316831115/kkamrani-20" TargetMode="External"/><Relationship Id="rId19" Type="http://schemas.openxmlformats.org/officeDocument/2006/relationships/hyperlink" Target="http://www.theguardian.com/science/genetics" TargetMode="External"/><Relationship Id="rId4" Type="http://schemas.openxmlformats.org/officeDocument/2006/relationships/webSettings" Target="webSettings.xml"/><Relationship Id="rId9" Type="http://schemas.openxmlformats.org/officeDocument/2006/relationships/hyperlink" Target="http://www.amazon.com/Race-Language-Culture-Franz-Boas/dp/0226062414/kkamrani-20" TargetMode="External"/><Relationship Id="rId14" Type="http://schemas.openxmlformats.org/officeDocument/2006/relationships/hyperlink" Target="http://www.theguardian.com/commentisfree/2008/feb/15/thereisgrandeurinthisviewoflife" TargetMode="External"/><Relationship Id="rId22" Type="http://schemas.openxmlformats.org/officeDocument/2006/relationships/hyperlink" Target="http://www.theguardian.com/commentisfree/2014/dec/01/dna-james-watson-scientist-selling-nobel-prize-med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3261</Words>
  <Characters>18588</Characters>
  <Application>Microsoft Office Word</Application>
  <DocSecurity>0</DocSecurity>
  <Lines>154</Lines>
  <Paragraphs>43</Paragraphs>
  <ScaleCrop>false</ScaleCrop>
  <Company/>
  <LinksUpToDate>false</LinksUpToDate>
  <CharactersWithSpaces>21806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3</cp:revision>
  <dcterms:created xsi:type="dcterms:W3CDTF">2015-11-18T15:05:00Z</dcterms:created>
  <dcterms:modified xsi:type="dcterms:W3CDTF">2015-11-18T15:15:00Z</dcterms:modified>
</cp:coreProperties>
</file>